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682" w:rsidRPr="00DA3682" w:rsidRDefault="009A4C37" w:rsidP="009A4C37">
      <w:pPr>
        <w:spacing w:after="0"/>
        <w:rPr>
          <w:rFonts w:ascii="Tahoma" w:hAnsi="Tahoma" w:cs="Tahoma"/>
          <w:color w:val="222222"/>
          <w:sz w:val="72"/>
          <w:szCs w:val="72"/>
        </w:rPr>
      </w:pPr>
      <w:r>
        <w:rPr>
          <w:rFonts w:ascii="Tahoma" w:hAnsi="Tahoma" w:cs="Tahoma"/>
          <w:color w:val="222222"/>
          <w:sz w:val="72"/>
          <w:szCs w:val="72"/>
        </w:rPr>
        <w:t xml:space="preserve">               DRUG </w:t>
      </w:r>
      <w:r w:rsidR="00DA3682" w:rsidRPr="00DA3682">
        <w:rPr>
          <w:rFonts w:ascii="Tahoma" w:hAnsi="Tahoma" w:cs="Tahoma"/>
          <w:color w:val="222222"/>
          <w:sz w:val="72"/>
          <w:szCs w:val="72"/>
        </w:rPr>
        <w:t>HABIT</w:t>
      </w:r>
      <w:r w:rsidR="00CD651E">
        <w:rPr>
          <w:rFonts w:ascii="Tahoma" w:hAnsi="Tahoma" w:cs="Tahoma"/>
          <w:color w:val="222222"/>
          <w:sz w:val="72"/>
          <w:szCs w:val="72"/>
        </w:rPr>
        <w:t xml:space="preserve">       </w:t>
      </w:r>
      <w:r w:rsidR="00CD651E" w:rsidRPr="00CD651E">
        <w:rPr>
          <w:noProof/>
        </w:rPr>
        <w:drawing>
          <wp:inline distT="0" distB="0" distL="0" distR="0" wp14:anchorId="461F7A5C" wp14:editId="40A5E8D3">
            <wp:extent cx="3182018" cy="21257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4488" cy="2127350"/>
                    </a:xfrm>
                    <a:prstGeom prst="rect">
                      <a:avLst/>
                    </a:prstGeom>
                    <a:noFill/>
                    <a:ln>
                      <a:noFill/>
                    </a:ln>
                  </pic:spPr>
                </pic:pic>
              </a:graphicData>
            </a:graphic>
          </wp:inline>
        </w:drawing>
      </w:r>
      <w:r w:rsidR="00CD651E">
        <w:rPr>
          <w:rFonts w:ascii="Tahoma" w:hAnsi="Tahoma" w:cs="Tahoma"/>
          <w:color w:val="222222"/>
          <w:sz w:val="72"/>
          <w:szCs w:val="72"/>
        </w:rPr>
        <w:t xml:space="preserve">                           </w:t>
      </w:r>
    </w:p>
    <w:p w:rsidR="009A4C37" w:rsidRDefault="00227919" w:rsidP="009A4C37">
      <w:pPr>
        <w:spacing w:after="0"/>
        <w:rPr>
          <w:rFonts w:ascii="Tahoma" w:hAnsi="Tahoma" w:cs="Tahoma"/>
          <w:color w:val="222222"/>
          <w:sz w:val="72"/>
          <w:szCs w:val="72"/>
        </w:rPr>
      </w:pPr>
      <w:r w:rsidRPr="00227919">
        <w:rPr>
          <w:rFonts w:ascii="Tahoma" w:hAnsi="Tahoma" w:cs="Tahoma"/>
          <w:color w:val="00B050"/>
          <w:sz w:val="72"/>
          <w:szCs w:val="72"/>
        </w:rPr>
        <w:t>****</w:t>
      </w:r>
      <w:r w:rsidR="00DA3682" w:rsidRPr="00DA3682">
        <w:rPr>
          <w:rFonts w:ascii="Tahoma" w:hAnsi="Tahoma" w:cs="Tahoma"/>
          <w:color w:val="222222"/>
          <w:sz w:val="72"/>
          <w:szCs w:val="72"/>
        </w:rPr>
        <w:t>DEPENDANCE</w:t>
      </w:r>
    </w:p>
    <w:p w:rsidR="00CD651E" w:rsidRDefault="00461E49" w:rsidP="009A4C37">
      <w:pPr>
        <w:spacing w:after="240"/>
        <w:rPr>
          <w:rFonts w:ascii="Tahoma" w:hAnsi="Tahoma" w:cs="Tahoma"/>
          <w:color w:val="222222"/>
          <w:sz w:val="72"/>
          <w:szCs w:val="72"/>
        </w:rPr>
      </w:pPr>
      <w:r>
        <w:rPr>
          <w:rFonts w:ascii="Tahoma" w:hAnsi="Tahoma" w:cs="Tahoma"/>
          <w:color w:val="222222"/>
          <w:sz w:val="72"/>
          <w:szCs w:val="72"/>
        </w:rPr>
        <w:t>A</w:t>
      </w:r>
      <w:r w:rsidR="00DA3682" w:rsidRPr="00DA3682">
        <w:rPr>
          <w:rFonts w:ascii="Tahoma" w:hAnsi="Tahoma" w:cs="Tahoma"/>
          <w:color w:val="222222"/>
          <w:sz w:val="72"/>
          <w:szCs w:val="72"/>
        </w:rPr>
        <w:t>DDICTIO</w:t>
      </w:r>
      <w:r w:rsidR="00CD651E">
        <w:rPr>
          <w:rFonts w:ascii="Tahoma" w:hAnsi="Tahoma" w:cs="Tahoma"/>
          <w:color w:val="222222"/>
          <w:sz w:val="72"/>
          <w:szCs w:val="72"/>
        </w:rPr>
        <w:t>N</w:t>
      </w:r>
      <w:r w:rsidR="009A4C37">
        <w:rPr>
          <w:rFonts w:ascii="Tahoma" w:hAnsi="Tahoma" w:cs="Tahoma"/>
          <w:color w:val="222222"/>
          <w:sz w:val="72"/>
          <w:szCs w:val="72"/>
        </w:rPr>
        <w:t>/ABUSE</w:t>
      </w:r>
      <w:r>
        <w:rPr>
          <w:rFonts w:ascii="Tahoma" w:hAnsi="Tahoma" w:cs="Tahoma"/>
          <w:color w:val="222222"/>
          <w:sz w:val="72"/>
          <w:szCs w:val="72"/>
        </w:rPr>
        <w:t xml:space="preserve">            </w:t>
      </w:r>
      <w:r w:rsidR="00CD651E">
        <w:rPr>
          <w:rFonts w:ascii="Tahoma" w:hAnsi="Tahoma" w:cs="Tahoma"/>
          <w:color w:val="222222"/>
          <w:sz w:val="72"/>
          <w:szCs w:val="72"/>
        </w:rPr>
        <w:t xml:space="preserve"> </w:t>
      </w:r>
      <w:r w:rsidRPr="00461E49">
        <w:rPr>
          <w:noProof/>
        </w:rPr>
        <w:drawing>
          <wp:inline distT="0" distB="0" distL="0" distR="0" wp14:anchorId="52EB8D4C" wp14:editId="319886EF">
            <wp:extent cx="3091639" cy="228548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090" cy="2288777"/>
                    </a:xfrm>
                    <a:prstGeom prst="rect">
                      <a:avLst/>
                    </a:prstGeom>
                    <a:noFill/>
                    <a:ln>
                      <a:noFill/>
                    </a:ln>
                  </pic:spPr>
                </pic:pic>
              </a:graphicData>
            </a:graphic>
          </wp:inline>
        </w:drawing>
      </w:r>
    </w:p>
    <w:p w:rsidR="009A4C37" w:rsidRDefault="009A4C37" w:rsidP="009A4C37">
      <w:pPr>
        <w:spacing w:after="0"/>
        <w:rPr>
          <w:rFonts w:ascii="Tahoma" w:hAnsi="Tahoma" w:cs="Tahoma"/>
          <w:color w:val="222222"/>
          <w:sz w:val="72"/>
          <w:szCs w:val="72"/>
        </w:rPr>
      </w:pPr>
      <w:r>
        <w:rPr>
          <w:rFonts w:ascii="Tahoma" w:hAnsi="Tahoma" w:cs="Tahoma"/>
          <w:color w:val="222222"/>
          <w:sz w:val="72"/>
          <w:szCs w:val="72"/>
        </w:rPr>
        <w:t xml:space="preserve">     </w:t>
      </w:r>
      <w:r w:rsidR="00227919">
        <w:rPr>
          <w:rFonts w:ascii="Tahoma" w:hAnsi="Tahoma" w:cs="Tahoma"/>
          <w:color w:val="222222"/>
          <w:sz w:val="72"/>
          <w:szCs w:val="72"/>
        </w:rPr>
        <w:t xml:space="preserve">      </w:t>
      </w:r>
      <w:r w:rsidR="00227919" w:rsidRPr="00227919">
        <w:rPr>
          <w:rFonts w:ascii="Tahoma" w:hAnsi="Tahoma" w:cs="Tahoma"/>
          <w:color w:val="00B050"/>
          <w:sz w:val="72"/>
          <w:szCs w:val="72"/>
        </w:rPr>
        <w:t xml:space="preserve"> ****</w:t>
      </w:r>
      <w:r>
        <w:rPr>
          <w:rFonts w:ascii="Tahoma" w:hAnsi="Tahoma" w:cs="Tahoma"/>
          <w:color w:val="222222"/>
          <w:sz w:val="72"/>
          <w:szCs w:val="72"/>
        </w:rPr>
        <w:t xml:space="preserve">SUBSTANCE USE </w:t>
      </w:r>
      <w:r w:rsidR="00227919">
        <w:rPr>
          <w:rFonts w:ascii="Tahoma" w:hAnsi="Tahoma" w:cs="Tahoma"/>
          <w:color w:val="222222"/>
          <w:sz w:val="72"/>
          <w:szCs w:val="72"/>
        </w:rPr>
        <w:t>DISORDER</w:t>
      </w:r>
    </w:p>
    <w:p w:rsidR="00A46F44" w:rsidRDefault="00A46F44" w:rsidP="005F377E">
      <w:pPr>
        <w:spacing w:after="120"/>
        <w:rPr>
          <w:rFonts w:ascii="Tahoma" w:hAnsi="Tahoma" w:cs="Tahoma"/>
          <w:b/>
          <w:color w:val="222222"/>
          <w:sz w:val="56"/>
          <w:szCs w:val="56"/>
        </w:rPr>
      </w:pPr>
    </w:p>
    <w:p w:rsidR="00A46F44" w:rsidRPr="00A46F44" w:rsidRDefault="00A46F44" w:rsidP="00A46F44">
      <w:pPr>
        <w:spacing w:after="120"/>
        <w:rPr>
          <w:rFonts w:ascii="Baveuse" w:hAnsi="Baveuse" w:cs="Tahoma"/>
          <w:b/>
          <w:color w:val="FF0000"/>
          <w:sz w:val="144"/>
          <w:szCs w:val="144"/>
        </w:rPr>
      </w:pPr>
      <w:r w:rsidRPr="00A46F44">
        <w:rPr>
          <w:rFonts w:ascii="Baveuse" w:hAnsi="Baveuse" w:cs="Tahoma"/>
          <w:b/>
          <w:color w:val="FF0000"/>
          <w:sz w:val="144"/>
          <w:szCs w:val="144"/>
        </w:rPr>
        <w:lastRenderedPageBreak/>
        <w:t>Words Matter:</w:t>
      </w:r>
    </w:p>
    <w:p w:rsidR="00A46F44" w:rsidRDefault="00A46F44" w:rsidP="005F377E">
      <w:pPr>
        <w:spacing w:after="120"/>
        <w:rPr>
          <w:rFonts w:ascii="Tahoma" w:hAnsi="Tahoma" w:cs="Tahoma"/>
          <w:b/>
          <w:color w:val="222222"/>
          <w:sz w:val="56"/>
          <w:szCs w:val="56"/>
        </w:rPr>
      </w:pPr>
    </w:p>
    <w:p w:rsidR="00A46F44" w:rsidRDefault="00A46F44" w:rsidP="005F377E">
      <w:pPr>
        <w:spacing w:after="120"/>
        <w:rPr>
          <w:rFonts w:ascii="Tahoma" w:hAnsi="Tahoma" w:cs="Tahoma"/>
          <w:b/>
          <w:color w:val="222222"/>
          <w:sz w:val="56"/>
          <w:szCs w:val="56"/>
        </w:rPr>
      </w:pPr>
    </w:p>
    <w:p w:rsidR="00636816" w:rsidRDefault="00636816" w:rsidP="005F377E">
      <w:pPr>
        <w:spacing w:after="120"/>
        <w:rPr>
          <w:rFonts w:ascii="Tahoma" w:hAnsi="Tahoma" w:cs="Tahoma"/>
          <w:color w:val="222222"/>
          <w:sz w:val="52"/>
          <w:szCs w:val="52"/>
        </w:rPr>
      </w:pPr>
      <w:r w:rsidRPr="00A46F44">
        <w:rPr>
          <w:rFonts w:ascii="Tahoma" w:hAnsi="Tahoma" w:cs="Tahoma"/>
          <w:color w:val="222222"/>
          <w:sz w:val="96"/>
          <w:szCs w:val="96"/>
        </w:rPr>
        <w:t xml:space="preserve">What we say and how we say it makes a difference </w:t>
      </w:r>
      <w:r w:rsidR="00227919" w:rsidRPr="00A46F44">
        <w:rPr>
          <w:rFonts w:ascii="Tahoma" w:hAnsi="Tahoma" w:cs="Tahoma"/>
          <w:color w:val="222222"/>
          <w:sz w:val="96"/>
          <w:szCs w:val="96"/>
        </w:rPr>
        <w:t>to people</w:t>
      </w:r>
      <w:r w:rsidRPr="00A46F44">
        <w:rPr>
          <w:rFonts w:ascii="Tahoma" w:hAnsi="Tahoma" w:cs="Tahoma"/>
          <w:color w:val="222222"/>
          <w:sz w:val="96"/>
          <w:szCs w:val="96"/>
        </w:rPr>
        <w:t xml:space="preserve"> with </w:t>
      </w:r>
      <w:r w:rsidR="00A46F44">
        <w:rPr>
          <w:rFonts w:ascii="Tahoma" w:hAnsi="Tahoma" w:cs="Tahoma"/>
          <w:color w:val="222222"/>
          <w:sz w:val="96"/>
          <w:szCs w:val="96"/>
        </w:rPr>
        <w:t xml:space="preserve">a </w:t>
      </w:r>
      <w:r w:rsidRPr="00A46F44">
        <w:rPr>
          <w:rFonts w:ascii="Tahoma" w:hAnsi="Tahoma" w:cs="Tahoma"/>
          <w:color w:val="222222"/>
          <w:sz w:val="96"/>
          <w:szCs w:val="96"/>
        </w:rPr>
        <w:t>substance use disorder.</w:t>
      </w:r>
    </w:p>
    <w:p w:rsidR="00C65241" w:rsidRDefault="00C65241" w:rsidP="005F377E">
      <w:pPr>
        <w:spacing w:after="120"/>
        <w:rPr>
          <w:rFonts w:ascii="Tahoma" w:hAnsi="Tahoma" w:cs="Tahoma"/>
          <w:color w:val="222222"/>
          <w:sz w:val="52"/>
          <w:szCs w:val="52"/>
        </w:rPr>
      </w:pPr>
    </w:p>
    <w:p w:rsidR="00C65241" w:rsidRDefault="00C65241" w:rsidP="005F377E">
      <w:pPr>
        <w:spacing w:after="120"/>
        <w:rPr>
          <w:rFonts w:ascii="Tahoma" w:hAnsi="Tahoma" w:cs="Tahoma"/>
          <w:color w:val="222222"/>
          <w:sz w:val="52"/>
          <w:szCs w:val="52"/>
        </w:rPr>
      </w:pPr>
    </w:p>
    <w:p w:rsidR="00A46F44" w:rsidRDefault="00A46F44" w:rsidP="009A4C37">
      <w:pPr>
        <w:spacing w:after="120"/>
        <w:rPr>
          <w:rFonts w:ascii="Tahoma" w:hAnsi="Tahoma" w:cs="Tahoma"/>
          <w:b/>
          <w:color w:val="00B050"/>
          <w:sz w:val="48"/>
          <w:szCs w:val="48"/>
        </w:rPr>
      </w:pPr>
    </w:p>
    <w:p w:rsidR="009A4C37" w:rsidRPr="00A46F44" w:rsidRDefault="00636816" w:rsidP="009A4C37">
      <w:pPr>
        <w:spacing w:after="120"/>
        <w:rPr>
          <w:rFonts w:ascii="Tahoma" w:hAnsi="Tahoma" w:cs="Tahoma"/>
          <w:b/>
          <w:color w:val="222222"/>
          <w:sz w:val="48"/>
          <w:szCs w:val="48"/>
        </w:rPr>
      </w:pPr>
      <w:r w:rsidRPr="00A46F44">
        <w:rPr>
          <w:rFonts w:ascii="Tahoma" w:hAnsi="Tahoma" w:cs="Tahoma"/>
          <w:b/>
          <w:color w:val="00B050"/>
          <w:sz w:val="48"/>
          <w:szCs w:val="48"/>
        </w:rPr>
        <w:lastRenderedPageBreak/>
        <w:t>NON-STIGMATIZING LANGUAGE</w:t>
      </w:r>
      <w:r w:rsidR="009A4C37" w:rsidRPr="00A46F44">
        <w:rPr>
          <w:rFonts w:ascii="Tahoma" w:hAnsi="Tahoma" w:cs="Tahoma"/>
          <w:color w:val="00B050"/>
          <w:sz w:val="48"/>
          <w:szCs w:val="48"/>
        </w:rPr>
        <w:t xml:space="preserve">    </w:t>
      </w:r>
      <w:r w:rsidR="00A46F44">
        <w:rPr>
          <w:rFonts w:ascii="Tahoma" w:hAnsi="Tahoma" w:cs="Tahoma"/>
          <w:color w:val="00B050"/>
          <w:sz w:val="48"/>
          <w:szCs w:val="48"/>
        </w:rPr>
        <w:t xml:space="preserve"> </w:t>
      </w:r>
      <w:r w:rsidR="009A4C37" w:rsidRPr="00A46F44">
        <w:rPr>
          <w:rFonts w:ascii="Tahoma" w:hAnsi="Tahoma" w:cs="Tahoma"/>
          <w:b/>
          <w:color w:val="FF0000"/>
          <w:sz w:val="48"/>
          <w:szCs w:val="48"/>
        </w:rPr>
        <w:t>STIGMATIZING LANGUAGE</w:t>
      </w:r>
    </w:p>
    <w:p w:rsidR="009A4C37" w:rsidRPr="009A4C37" w:rsidRDefault="00636816" w:rsidP="009A4C37">
      <w:pPr>
        <w:spacing w:after="0"/>
        <w:rPr>
          <w:rFonts w:ascii="Tahoma" w:hAnsi="Tahoma" w:cs="Tahoma"/>
          <w:color w:val="222222"/>
          <w:sz w:val="40"/>
          <w:szCs w:val="40"/>
        </w:rPr>
      </w:pPr>
      <w:r w:rsidRPr="00636816">
        <w:rPr>
          <w:rFonts w:ascii="Tahoma" w:hAnsi="Tahoma" w:cs="Tahoma"/>
          <w:color w:val="222222"/>
          <w:sz w:val="40"/>
          <w:szCs w:val="40"/>
        </w:rPr>
        <w:t>• Person with a substance use disorder</w:t>
      </w:r>
      <w:r w:rsidR="009A4C37">
        <w:rPr>
          <w:rFonts w:ascii="Tahoma" w:hAnsi="Tahoma" w:cs="Tahoma"/>
          <w:color w:val="222222"/>
          <w:sz w:val="40"/>
          <w:szCs w:val="40"/>
        </w:rPr>
        <w:t xml:space="preserve">        </w:t>
      </w:r>
      <w:r w:rsidR="00A46F44">
        <w:rPr>
          <w:rFonts w:ascii="Tahoma" w:hAnsi="Tahoma" w:cs="Tahoma"/>
          <w:color w:val="222222"/>
          <w:sz w:val="40"/>
          <w:szCs w:val="40"/>
        </w:rPr>
        <w:t xml:space="preserve">      </w:t>
      </w:r>
      <w:r w:rsidR="009A4C37" w:rsidRPr="00227919">
        <w:rPr>
          <w:rFonts w:ascii="Tahoma" w:hAnsi="Tahoma" w:cs="Tahoma"/>
          <w:color w:val="222222"/>
          <w:sz w:val="36"/>
          <w:szCs w:val="36"/>
        </w:rPr>
        <w:t xml:space="preserve">• Substance </w:t>
      </w:r>
      <w:r w:rsidR="009A4C37" w:rsidRPr="00227919">
        <w:rPr>
          <w:rFonts w:ascii="Tahoma" w:hAnsi="Tahoma" w:cs="Tahoma"/>
          <w:b/>
          <w:i/>
          <w:color w:val="222222"/>
          <w:sz w:val="36"/>
          <w:szCs w:val="36"/>
        </w:rPr>
        <w:t>abuser</w:t>
      </w:r>
      <w:r w:rsidR="009A4C37" w:rsidRPr="00227919">
        <w:rPr>
          <w:rFonts w:ascii="Tahoma" w:hAnsi="Tahoma" w:cs="Tahoma"/>
          <w:color w:val="222222"/>
          <w:sz w:val="36"/>
          <w:szCs w:val="36"/>
        </w:rPr>
        <w:t xml:space="preserve"> or drug </w:t>
      </w:r>
      <w:r w:rsidR="009A4C37" w:rsidRPr="00227919">
        <w:rPr>
          <w:rFonts w:ascii="Tahoma" w:hAnsi="Tahoma" w:cs="Tahoma"/>
          <w:b/>
          <w:i/>
          <w:color w:val="222222"/>
          <w:sz w:val="36"/>
          <w:szCs w:val="36"/>
        </w:rPr>
        <w:t>abuser</w:t>
      </w:r>
    </w:p>
    <w:p w:rsidR="009A4C37" w:rsidRPr="00227919" w:rsidRDefault="009A4C37" w:rsidP="009A4C37">
      <w:pPr>
        <w:spacing w:after="0"/>
        <w:rPr>
          <w:rFonts w:ascii="Tahoma" w:hAnsi="Tahoma" w:cs="Tahoma"/>
          <w:color w:val="222222"/>
          <w:sz w:val="36"/>
          <w:szCs w:val="36"/>
        </w:rPr>
      </w:pPr>
      <w:r w:rsidRPr="00227919">
        <w:rPr>
          <w:rFonts w:ascii="Tahoma" w:hAnsi="Tahoma" w:cs="Tahoma"/>
          <w:color w:val="222222"/>
          <w:sz w:val="36"/>
          <w:szCs w:val="36"/>
        </w:rPr>
        <w:t xml:space="preserve">                                                               </w:t>
      </w:r>
      <w:r w:rsidR="00227919">
        <w:rPr>
          <w:rFonts w:ascii="Tahoma" w:hAnsi="Tahoma" w:cs="Tahoma"/>
          <w:color w:val="222222"/>
          <w:sz w:val="36"/>
          <w:szCs w:val="36"/>
        </w:rPr>
        <w:t xml:space="preserve">      </w:t>
      </w:r>
      <w:r w:rsidR="00A46F44">
        <w:rPr>
          <w:rFonts w:ascii="Tahoma" w:hAnsi="Tahoma" w:cs="Tahoma"/>
          <w:color w:val="222222"/>
          <w:sz w:val="36"/>
          <w:szCs w:val="36"/>
        </w:rPr>
        <w:t xml:space="preserve">        </w:t>
      </w:r>
      <w:r w:rsidRPr="00227919">
        <w:rPr>
          <w:rFonts w:ascii="Tahoma" w:hAnsi="Tahoma" w:cs="Tahoma"/>
          <w:color w:val="222222"/>
          <w:sz w:val="36"/>
          <w:szCs w:val="36"/>
        </w:rPr>
        <w:t>• Addict</w:t>
      </w:r>
    </w:p>
    <w:p w:rsidR="009A4C37" w:rsidRPr="00227919" w:rsidRDefault="009A4C37" w:rsidP="009A4C37">
      <w:pPr>
        <w:spacing w:after="0"/>
        <w:rPr>
          <w:rFonts w:ascii="Tahoma" w:hAnsi="Tahoma" w:cs="Tahoma"/>
          <w:color w:val="222222"/>
          <w:sz w:val="36"/>
          <w:szCs w:val="36"/>
        </w:rPr>
      </w:pPr>
      <w:r w:rsidRPr="00227919">
        <w:rPr>
          <w:rFonts w:ascii="Tahoma" w:hAnsi="Tahoma" w:cs="Tahoma"/>
          <w:color w:val="222222"/>
          <w:sz w:val="36"/>
          <w:szCs w:val="36"/>
        </w:rPr>
        <w:t xml:space="preserve">                                                              </w:t>
      </w:r>
      <w:r w:rsidR="00227919">
        <w:rPr>
          <w:rFonts w:ascii="Tahoma" w:hAnsi="Tahoma" w:cs="Tahoma"/>
          <w:color w:val="222222"/>
          <w:sz w:val="36"/>
          <w:szCs w:val="36"/>
        </w:rPr>
        <w:t xml:space="preserve">       </w:t>
      </w:r>
      <w:r w:rsidRPr="00227919">
        <w:rPr>
          <w:rFonts w:ascii="Tahoma" w:hAnsi="Tahoma" w:cs="Tahoma"/>
          <w:color w:val="222222"/>
          <w:sz w:val="36"/>
          <w:szCs w:val="36"/>
        </w:rPr>
        <w:t xml:space="preserve"> </w:t>
      </w:r>
      <w:r w:rsidR="00A46F44">
        <w:rPr>
          <w:rFonts w:ascii="Tahoma" w:hAnsi="Tahoma" w:cs="Tahoma"/>
          <w:color w:val="222222"/>
          <w:sz w:val="36"/>
          <w:szCs w:val="36"/>
        </w:rPr>
        <w:t xml:space="preserve">       </w:t>
      </w:r>
      <w:r w:rsidRPr="00227919">
        <w:rPr>
          <w:rFonts w:ascii="Tahoma" w:hAnsi="Tahoma" w:cs="Tahoma"/>
          <w:color w:val="222222"/>
          <w:sz w:val="36"/>
          <w:szCs w:val="36"/>
        </w:rPr>
        <w:t>• User</w:t>
      </w:r>
    </w:p>
    <w:p w:rsidR="009A4C37" w:rsidRPr="00227919" w:rsidRDefault="009A4C37" w:rsidP="00A46F44">
      <w:pPr>
        <w:spacing w:after="360"/>
        <w:rPr>
          <w:rFonts w:ascii="Tahoma" w:hAnsi="Tahoma" w:cs="Tahoma"/>
          <w:color w:val="222222"/>
          <w:sz w:val="36"/>
          <w:szCs w:val="36"/>
        </w:rPr>
      </w:pPr>
      <w:r w:rsidRPr="00227919">
        <w:rPr>
          <w:rFonts w:ascii="Tahoma" w:hAnsi="Tahoma" w:cs="Tahoma"/>
          <w:color w:val="222222"/>
          <w:sz w:val="36"/>
          <w:szCs w:val="36"/>
        </w:rPr>
        <w:t xml:space="preserve">                                                               </w:t>
      </w:r>
      <w:r w:rsidR="00227919">
        <w:rPr>
          <w:rFonts w:ascii="Tahoma" w:hAnsi="Tahoma" w:cs="Tahoma"/>
          <w:color w:val="222222"/>
          <w:sz w:val="36"/>
          <w:szCs w:val="36"/>
        </w:rPr>
        <w:t xml:space="preserve">      </w:t>
      </w:r>
      <w:r w:rsidR="00A46F44">
        <w:rPr>
          <w:rFonts w:ascii="Tahoma" w:hAnsi="Tahoma" w:cs="Tahoma"/>
          <w:color w:val="222222"/>
          <w:sz w:val="36"/>
          <w:szCs w:val="36"/>
        </w:rPr>
        <w:t xml:space="preserve">        </w:t>
      </w:r>
      <w:r w:rsidRPr="00227919">
        <w:rPr>
          <w:rFonts w:ascii="Tahoma" w:hAnsi="Tahoma" w:cs="Tahoma"/>
          <w:color w:val="222222"/>
          <w:sz w:val="36"/>
          <w:szCs w:val="36"/>
        </w:rPr>
        <w:t>• Junkie</w:t>
      </w:r>
    </w:p>
    <w:p w:rsidR="009A4C37" w:rsidRPr="009A4C37" w:rsidRDefault="00636816" w:rsidP="00A46F44">
      <w:pPr>
        <w:spacing w:after="360"/>
        <w:rPr>
          <w:rFonts w:ascii="Tahoma" w:hAnsi="Tahoma" w:cs="Tahoma"/>
          <w:color w:val="222222"/>
          <w:sz w:val="40"/>
          <w:szCs w:val="40"/>
        </w:rPr>
      </w:pPr>
      <w:r w:rsidRPr="00636816">
        <w:rPr>
          <w:rFonts w:ascii="Tahoma" w:hAnsi="Tahoma" w:cs="Tahoma"/>
          <w:color w:val="222222"/>
          <w:sz w:val="40"/>
          <w:szCs w:val="40"/>
        </w:rPr>
        <w:t>• Substance use disorder or addiction</w:t>
      </w:r>
      <w:r w:rsidR="009A4C37">
        <w:rPr>
          <w:rFonts w:ascii="Tahoma" w:hAnsi="Tahoma" w:cs="Tahoma"/>
          <w:color w:val="222222"/>
          <w:sz w:val="40"/>
          <w:szCs w:val="40"/>
        </w:rPr>
        <w:t xml:space="preserve">          </w:t>
      </w:r>
      <w:r w:rsidR="00A46F44">
        <w:rPr>
          <w:rFonts w:ascii="Tahoma" w:hAnsi="Tahoma" w:cs="Tahoma"/>
          <w:color w:val="222222"/>
          <w:sz w:val="40"/>
          <w:szCs w:val="40"/>
        </w:rPr>
        <w:t xml:space="preserve">    </w:t>
      </w:r>
      <w:r w:rsidR="009A4C37" w:rsidRPr="009A4C37">
        <w:rPr>
          <w:rFonts w:ascii="Tahoma" w:hAnsi="Tahoma" w:cs="Tahoma"/>
          <w:color w:val="222222"/>
          <w:sz w:val="40"/>
          <w:szCs w:val="40"/>
        </w:rPr>
        <w:t>• Drug habit</w:t>
      </w:r>
    </w:p>
    <w:p w:rsidR="00227919" w:rsidRPr="00227919" w:rsidRDefault="00636816" w:rsidP="00A46F44">
      <w:pPr>
        <w:spacing w:after="360"/>
        <w:rPr>
          <w:rFonts w:ascii="Tahoma" w:hAnsi="Tahoma" w:cs="Tahoma"/>
          <w:color w:val="222222"/>
          <w:sz w:val="40"/>
          <w:szCs w:val="40"/>
        </w:rPr>
      </w:pPr>
      <w:r w:rsidRPr="00636816">
        <w:rPr>
          <w:rFonts w:ascii="Tahoma" w:hAnsi="Tahoma" w:cs="Tahoma"/>
          <w:color w:val="222222"/>
          <w:sz w:val="40"/>
          <w:szCs w:val="40"/>
        </w:rPr>
        <w:t>• Use, misuse</w:t>
      </w:r>
      <w:r w:rsidR="00227919">
        <w:rPr>
          <w:rFonts w:ascii="Tahoma" w:hAnsi="Tahoma" w:cs="Tahoma"/>
          <w:color w:val="222222"/>
          <w:sz w:val="40"/>
          <w:szCs w:val="40"/>
        </w:rPr>
        <w:t xml:space="preserve">                                           </w:t>
      </w:r>
      <w:r w:rsidR="005F377E">
        <w:rPr>
          <w:rFonts w:ascii="Tahoma" w:hAnsi="Tahoma" w:cs="Tahoma"/>
          <w:color w:val="222222"/>
          <w:sz w:val="40"/>
          <w:szCs w:val="40"/>
        </w:rPr>
        <w:t xml:space="preserve"> </w:t>
      </w:r>
      <w:r w:rsidR="00A46F44">
        <w:rPr>
          <w:rFonts w:ascii="Tahoma" w:hAnsi="Tahoma" w:cs="Tahoma"/>
          <w:color w:val="222222"/>
          <w:sz w:val="40"/>
          <w:szCs w:val="40"/>
        </w:rPr>
        <w:t xml:space="preserve">   </w:t>
      </w:r>
      <w:r w:rsidR="00227919" w:rsidRPr="00227919">
        <w:rPr>
          <w:rFonts w:ascii="Tahoma" w:hAnsi="Tahoma" w:cs="Tahoma"/>
          <w:color w:val="222222"/>
          <w:sz w:val="40"/>
          <w:szCs w:val="40"/>
        </w:rPr>
        <w:t>• Abuse</w:t>
      </w:r>
    </w:p>
    <w:p w:rsidR="00227919" w:rsidRPr="00227919" w:rsidRDefault="00636816" w:rsidP="00A46F44">
      <w:pPr>
        <w:spacing w:after="360"/>
        <w:rPr>
          <w:rFonts w:ascii="Tahoma" w:hAnsi="Tahoma" w:cs="Tahoma"/>
          <w:color w:val="222222"/>
          <w:sz w:val="40"/>
          <w:szCs w:val="40"/>
        </w:rPr>
      </w:pPr>
      <w:r w:rsidRPr="00636816">
        <w:rPr>
          <w:rFonts w:ascii="Tahoma" w:hAnsi="Tahoma" w:cs="Tahoma"/>
          <w:color w:val="222222"/>
          <w:sz w:val="40"/>
          <w:szCs w:val="40"/>
        </w:rPr>
        <w:t>• Risky, unhealthy, or heavy use</w:t>
      </w:r>
      <w:r w:rsidR="00227919">
        <w:rPr>
          <w:rFonts w:ascii="Tahoma" w:hAnsi="Tahoma" w:cs="Tahoma"/>
          <w:color w:val="222222"/>
          <w:sz w:val="40"/>
          <w:szCs w:val="40"/>
        </w:rPr>
        <w:t xml:space="preserve">                </w:t>
      </w:r>
      <w:r w:rsidR="005F377E">
        <w:rPr>
          <w:rFonts w:ascii="Tahoma" w:hAnsi="Tahoma" w:cs="Tahoma"/>
          <w:color w:val="222222"/>
          <w:sz w:val="40"/>
          <w:szCs w:val="40"/>
        </w:rPr>
        <w:t xml:space="preserve"> </w:t>
      </w:r>
      <w:r w:rsidR="00227919">
        <w:rPr>
          <w:rFonts w:ascii="Tahoma" w:hAnsi="Tahoma" w:cs="Tahoma"/>
          <w:color w:val="222222"/>
          <w:sz w:val="40"/>
          <w:szCs w:val="40"/>
        </w:rPr>
        <w:t xml:space="preserve"> </w:t>
      </w:r>
      <w:r w:rsidR="00A46F44">
        <w:rPr>
          <w:rFonts w:ascii="Tahoma" w:hAnsi="Tahoma" w:cs="Tahoma"/>
          <w:color w:val="222222"/>
          <w:sz w:val="40"/>
          <w:szCs w:val="40"/>
        </w:rPr>
        <w:t xml:space="preserve">   </w:t>
      </w:r>
      <w:r w:rsidR="00227919" w:rsidRPr="00227919">
        <w:rPr>
          <w:rFonts w:ascii="Tahoma" w:hAnsi="Tahoma" w:cs="Tahoma"/>
          <w:color w:val="222222"/>
          <w:sz w:val="40"/>
          <w:szCs w:val="40"/>
        </w:rPr>
        <w:t>• Problem</w:t>
      </w:r>
    </w:p>
    <w:p w:rsidR="00227919" w:rsidRPr="00227919" w:rsidRDefault="00636816" w:rsidP="00227919">
      <w:pPr>
        <w:spacing w:after="0"/>
        <w:rPr>
          <w:rFonts w:ascii="Tahoma" w:hAnsi="Tahoma" w:cs="Tahoma"/>
          <w:color w:val="222222"/>
          <w:sz w:val="36"/>
          <w:szCs w:val="36"/>
        </w:rPr>
      </w:pPr>
      <w:r w:rsidRPr="00227919">
        <w:rPr>
          <w:rFonts w:ascii="Tahoma" w:hAnsi="Tahoma" w:cs="Tahoma"/>
          <w:color w:val="222222"/>
          <w:sz w:val="36"/>
          <w:szCs w:val="36"/>
        </w:rPr>
        <w:t>• Person in recovery</w:t>
      </w:r>
      <w:r w:rsidR="00227919" w:rsidRPr="00227919">
        <w:rPr>
          <w:rFonts w:ascii="Tahoma" w:hAnsi="Tahoma" w:cs="Tahoma"/>
          <w:color w:val="222222"/>
          <w:sz w:val="36"/>
          <w:szCs w:val="36"/>
        </w:rPr>
        <w:t xml:space="preserve">                                 </w:t>
      </w:r>
      <w:r w:rsidR="00227919">
        <w:rPr>
          <w:rFonts w:ascii="Tahoma" w:hAnsi="Tahoma" w:cs="Tahoma"/>
          <w:color w:val="222222"/>
          <w:sz w:val="36"/>
          <w:szCs w:val="36"/>
        </w:rPr>
        <w:t xml:space="preserve">        </w:t>
      </w:r>
      <w:r w:rsidR="005F377E">
        <w:rPr>
          <w:rFonts w:ascii="Tahoma" w:hAnsi="Tahoma" w:cs="Tahoma"/>
          <w:color w:val="222222"/>
          <w:sz w:val="36"/>
          <w:szCs w:val="36"/>
        </w:rPr>
        <w:t xml:space="preserve"> </w:t>
      </w:r>
      <w:r w:rsidR="00A46F44">
        <w:rPr>
          <w:rFonts w:ascii="Tahoma" w:hAnsi="Tahoma" w:cs="Tahoma"/>
          <w:color w:val="222222"/>
          <w:sz w:val="36"/>
          <w:szCs w:val="36"/>
        </w:rPr>
        <w:t xml:space="preserve">    </w:t>
      </w:r>
      <w:r w:rsidR="00227919" w:rsidRPr="00227919">
        <w:rPr>
          <w:rFonts w:ascii="Tahoma" w:hAnsi="Tahoma" w:cs="Tahoma"/>
          <w:color w:val="222222"/>
          <w:sz w:val="36"/>
          <w:szCs w:val="36"/>
        </w:rPr>
        <w:t>• Clean</w:t>
      </w:r>
    </w:p>
    <w:p w:rsidR="00636816" w:rsidRPr="00227919" w:rsidRDefault="00636816" w:rsidP="00227919">
      <w:pPr>
        <w:spacing w:after="0"/>
        <w:rPr>
          <w:rFonts w:ascii="Tahoma" w:hAnsi="Tahoma" w:cs="Tahoma"/>
          <w:color w:val="222222"/>
          <w:sz w:val="36"/>
          <w:szCs w:val="36"/>
        </w:rPr>
      </w:pPr>
      <w:r w:rsidRPr="00227919">
        <w:rPr>
          <w:rFonts w:ascii="Tahoma" w:hAnsi="Tahoma" w:cs="Tahoma"/>
          <w:color w:val="222222"/>
          <w:sz w:val="36"/>
          <w:szCs w:val="36"/>
        </w:rPr>
        <w:t>• Abstinent</w:t>
      </w:r>
    </w:p>
    <w:p w:rsidR="00636816" w:rsidRPr="00227919" w:rsidRDefault="00636816" w:rsidP="00A46F44">
      <w:pPr>
        <w:spacing w:after="480"/>
        <w:rPr>
          <w:rFonts w:ascii="Tahoma" w:hAnsi="Tahoma" w:cs="Tahoma"/>
          <w:color w:val="222222"/>
          <w:sz w:val="36"/>
          <w:szCs w:val="36"/>
        </w:rPr>
      </w:pPr>
      <w:r w:rsidRPr="00227919">
        <w:rPr>
          <w:rFonts w:ascii="Tahoma" w:hAnsi="Tahoma" w:cs="Tahoma"/>
          <w:color w:val="222222"/>
          <w:sz w:val="36"/>
          <w:szCs w:val="36"/>
        </w:rPr>
        <w:t>• Not drinking or taking drugs</w:t>
      </w:r>
    </w:p>
    <w:p w:rsidR="00227919" w:rsidRPr="00227919" w:rsidRDefault="00636816" w:rsidP="00A46F44">
      <w:pPr>
        <w:spacing w:after="360"/>
        <w:rPr>
          <w:rFonts w:ascii="Tahoma" w:hAnsi="Tahoma" w:cs="Tahoma"/>
          <w:color w:val="222222"/>
          <w:sz w:val="36"/>
          <w:szCs w:val="36"/>
        </w:rPr>
      </w:pPr>
      <w:r w:rsidRPr="00227919">
        <w:rPr>
          <w:rFonts w:ascii="Tahoma" w:hAnsi="Tahoma" w:cs="Tahoma"/>
          <w:color w:val="222222"/>
          <w:sz w:val="36"/>
          <w:szCs w:val="36"/>
        </w:rPr>
        <w:t>• Treatment or medication for addiction</w:t>
      </w:r>
      <w:r w:rsidR="00227919" w:rsidRPr="00227919">
        <w:rPr>
          <w:rFonts w:ascii="Tahoma" w:hAnsi="Tahoma" w:cs="Tahoma"/>
          <w:color w:val="222222"/>
          <w:sz w:val="36"/>
          <w:szCs w:val="36"/>
        </w:rPr>
        <w:t xml:space="preserve">   </w:t>
      </w:r>
      <w:r w:rsidR="00227919">
        <w:rPr>
          <w:rFonts w:ascii="Tahoma" w:hAnsi="Tahoma" w:cs="Tahoma"/>
          <w:color w:val="222222"/>
          <w:sz w:val="36"/>
          <w:szCs w:val="36"/>
        </w:rPr>
        <w:t xml:space="preserve">         </w:t>
      </w:r>
      <w:r w:rsidR="00A46F44">
        <w:rPr>
          <w:rFonts w:ascii="Tahoma" w:hAnsi="Tahoma" w:cs="Tahoma"/>
          <w:color w:val="222222"/>
          <w:sz w:val="36"/>
          <w:szCs w:val="36"/>
        </w:rPr>
        <w:t xml:space="preserve">       </w:t>
      </w:r>
      <w:r w:rsidR="00227919" w:rsidRPr="00227919">
        <w:rPr>
          <w:rFonts w:ascii="Tahoma" w:hAnsi="Tahoma" w:cs="Tahoma"/>
          <w:color w:val="222222"/>
          <w:sz w:val="36"/>
          <w:szCs w:val="36"/>
        </w:rPr>
        <w:t>• Substitution or replacement therapy</w:t>
      </w:r>
    </w:p>
    <w:p w:rsidR="005F377E" w:rsidRDefault="00636816" w:rsidP="00A46F44">
      <w:pPr>
        <w:spacing w:after="360"/>
        <w:rPr>
          <w:rFonts w:ascii="Tahoma" w:hAnsi="Tahoma" w:cs="Tahoma"/>
          <w:color w:val="222222"/>
          <w:sz w:val="40"/>
          <w:szCs w:val="40"/>
        </w:rPr>
      </w:pPr>
      <w:r w:rsidRPr="00636816">
        <w:rPr>
          <w:rFonts w:ascii="Tahoma" w:hAnsi="Tahoma" w:cs="Tahoma"/>
          <w:color w:val="222222"/>
          <w:sz w:val="40"/>
          <w:szCs w:val="40"/>
        </w:rPr>
        <w:t xml:space="preserve">• Medication for </w:t>
      </w:r>
      <w:r w:rsidRPr="00227919">
        <w:rPr>
          <w:rFonts w:ascii="Tahoma" w:hAnsi="Tahoma" w:cs="Tahoma"/>
          <w:b/>
          <w:i/>
          <w:color w:val="222222"/>
          <w:sz w:val="40"/>
          <w:szCs w:val="40"/>
        </w:rPr>
        <w:t xml:space="preserve">Addiction </w:t>
      </w:r>
      <w:r w:rsidRPr="00636816">
        <w:rPr>
          <w:rFonts w:ascii="Tahoma" w:hAnsi="Tahoma" w:cs="Tahoma"/>
          <w:color w:val="222222"/>
          <w:sz w:val="40"/>
          <w:szCs w:val="40"/>
        </w:rPr>
        <w:t>Treatment</w:t>
      </w:r>
      <w:r w:rsidR="005F377E">
        <w:rPr>
          <w:rFonts w:ascii="Tahoma" w:hAnsi="Tahoma" w:cs="Tahoma"/>
          <w:color w:val="222222"/>
          <w:sz w:val="40"/>
          <w:szCs w:val="40"/>
        </w:rPr>
        <w:t xml:space="preserve">        </w:t>
      </w:r>
      <w:r w:rsidR="00A46F44">
        <w:rPr>
          <w:rFonts w:ascii="Tahoma" w:hAnsi="Tahoma" w:cs="Tahoma"/>
          <w:color w:val="222222"/>
          <w:sz w:val="40"/>
          <w:szCs w:val="40"/>
        </w:rPr>
        <w:t xml:space="preserve">     </w:t>
      </w:r>
      <w:r w:rsidR="00227919" w:rsidRPr="00227919">
        <w:rPr>
          <w:rFonts w:ascii="Tahoma" w:hAnsi="Tahoma" w:cs="Tahoma"/>
          <w:color w:val="222222"/>
          <w:sz w:val="40"/>
          <w:szCs w:val="40"/>
        </w:rPr>
        <w:t>• Medication-Assisted</w:t>
      </w:r>
      <w:r w:rsidR="00227919">
        <w:rPr>
          <w:rFonts w:ascii="Tahoma" w:hAnsi="Tahoma" w:cs="Tahoma"/>
          <w:color w:val="222222"/>
          <w:sz w:val="40"/>
          <w:szCs w:val="40"/>
        </w:rPr>
        <w:t xml:space="preserve"> Treatment</w:t>
      </w:r>
    </w:p>
    <w:p w:rsidR="00636816" w:rsidRPr="005F377E" w:rsidRDefault="00636816" w:rsidP="005F377E">
      <w:pPr>
        <w:rPr>
          <w:rFonts w:ascii="Tahoma" w:hAnsi="Tahoma" w:cs="Tahoma"/>
          <w:color w:val="222222"/>
          <w:sz w:val="40"/>
          <w:szCs w:val="40"/>
        </w:rPr>
      </w:pPr>
      <w:r w:rsidRPr="005F377E">
        <w:rPr>
          <w:rFonts w:ascii="Tahoma" w:hAnsi="Tahoma" w:cs="Tahoma"/>
          <w:color w:val="222222"/>
          <w:sz w:val="40"/>
          <w:szCs w:val="40"/>
        </w:rPr>
        <w:t>Positive, negative (toxicology screen results)</w:t>
      </w:r>
      <w:r w:rsidR="005F377E" w:rsidRPr="005F377E">
        <w:rPr>
          <w:rFonts w:ascii="Tahoma" w:hAnsi="Tahoma" w:cs="Tahoma"/>
          <w:color w:val="222222"/>
          <w:sz w:val="40"/>
          <w:szCs w:val="40"/>
        </w:rPr>
        <w:t xml:space="preserve"> </w:t>
      </w:r>
      <w:r w:rsidR="00A46F44">
        <w:rPr>
          <w:rFonts w:ascii="Tahoma" w:hAnsi="Tahoma" w:cs="Tahoma"/>
          <w:color w:val="222222"/>
          <w:sz w:val="40"/>
          <w:szCs w:val="40"/>
        </w:rPr>
        <w:t xml:space="preserve">    </w:t>
      </w:r>
      <w:r w:rsidR="005F377E" w:rsidRPr="005F377E">
        <w:rPr>
          <w:rFonts w:ascii="Tahoma" w:hAnsi="Tahoma" w:cs="Tahoma"/>
          <w:color w:val="222222"/>
          <w:sz w:val="40"/>
          <w:szCs w:val="40"/>
        </w:rPr>
        <w:t>• Clean, dirty</w:t>
      </w:r>
    </w:p>
    <w:p w:rsidR="004F5E4C" w:rsidRPr="00FC3EC2" w:rsidRDefault="00A46F44">
      <w:pPr>
        <w:rPr>
          <w:rFonts w:ascii="Tahoma" w:hAnsi="Tahoma" w:cs="Tahoma"/>
          <w:color w:val="222222"/>
          <w:sz w:val="48"/>
          <w:szCs w:val="48"/>
        </w:rPr>
      </w:pPr>
      <w:r>
        <w:rPr>
          <w:rFonts w:ascii="Tahoma" w:hAnsi="Tahoma" w:cs="Tahoma"/>
          <w:color w:val="222222"/>
          <w:sz w:val="48"/>
          <w:szCs w:val="48"/>
        </w:rPr>
        <w:lastRenderedPageBreak/>
        <w:t xml:space="preserve">   </w:t>
      </w:r>
      <w:r w:rsidR="005F377E">
        <w:rPr>
          <w:rFonts w:ascii="Tahoma" w:hAnsi="Tahoma" w:cs="Tahoma"/>
          <w:color w:val="222222"/>
          <w:sz w:val="48"/>
          <w:szCs w:val="48"/>
        </w:rPr>
        <w:t xml:space="preserve"> </w:t>
      </w:r>
      <w:r w:rsidR="00461E49">
        <w:rPr>
          <w:rFonts w:ascii="Tahoma" w:hAnsi="Tahoma" w:cs="Tahoma"/>
          <w:color w:val="222222"/>
          <w:sz w:val="48"/>
          <w:szCs w:val="48"/>
        </w:rPr>
        <w:t xml:space="preserve">                </w:t>
      </w:r>
      <w:r w:rsidR="005F377E">
        <w:rPr>
          <w:rFonts w:ascii="Tahoma" w:hAnsi="Tahoma" w:cs="Tahoma"/>
          <w:color w:val="222222"/>
          <w:sz w:val="48"/>
          <w:szCs w:val="48"/>
        </w:rPr>
        <w:t xml:space="preserve">  </w:t>
      </w:r>
      <w:r w:rsidR="00461E49" w:rsidRPr="00CD651E">
        <w:rPr>
          <w:noProof/>
        </w:rPr>
        <w:drawing>
          <wp:inline distT="0" distB="0" distL="0" distR="0" wp14:anchorId="37AB78D2" wp14:editId="4846DA78">
            <wp:extent cx="9260959" cy="63078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69663" cy="6313752"/>
                    </a:xfrm>
                    <a:prstGeom prst="rect">
                      <a:avLst/>
                    </a:prstGeom>
                    <a:noFill/>
                    <a:ln>
                      <a:noFill/>
                    </a:ln>
                  </pic:spPr>
                </pic:pic>
              </a:graphicData>
            </a:graphic>
          </wp:inline>
        </w:drawing>
      </w:r>
      <w:r w:rsidR="00C42453">
        <w:rPr>
          <w:rFonts w:ascii="Tahoma" w:hAnsi="Tahoma" w:cs="Tahoma"/>
          <w:sz w:val="48"/>
          <w:szCs w:val="48"/>
        </w:rPr>
        <w:t xml:space="preserve">      </w:t>
      </w:r>
      <w:r w:rsidR="004F5E4C">
        <w:rPr>
          <w:rFonts w:ascii="Arial" w:hAnsi="Arial" w:cs="Arial"/>
          <w:noProof/>
          <w:color w:val="FFFFFF"/>
          <w:sz w:val="20"/>
          <w:szCs w:val="20"/>
        </w:rPr>
        <w:lastRenderedPageBreak/>
        <w:drawing>
          <wp:inline distT="0" distB="0" distL="0" distR="0" wp14:anchorId="0B804907" wp14:editId="537E3E6D">
            <wp:extent cx="9155428" cy="6422066"/>
            <wp:effectExtent l="0" t="0" r="8255"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80713" cy="6439802"/>
                    </a:xfrm>
                    <a:prstGeom prst="rect">
                      <a:avLst/>
                    </a:prstGeom>
                    <a:noFill/>
                    <a:ln>
                      <a:noFill/>
                    </a:ln>
                  </pic:spPr>
                </pic:pic>
              </a:graphicData>
            </a:graphic>
          </wp:inline>
        </w:drawing>
      </w:r>
    </w:p>
    <w:p w:rsidR="0035638C" w:rsidRPr="00E81D30" w:rsidRDefault="0035638C">
      <w:pPr>
        <w:rPr>
          <w:rFonts w:ascii="Tahoma" w:hAnsi="Tahoma" w:cs="Tahoma"/>
          <w:b/>
          <w:sz w:val="48"/>
          <w:szCs w:val="48"/>
        </w:rPr>
      </w:pPr>
      <w:r w:rsidRPr="00E81D30">
        <w:rPr>
          <w:rFonts w:ascii="Tahoma" w:hAnsi="Tahoma" w:cs="Tahoma"/>
          <w:b/>
          <w:sz w:val="48"/>
          <w:szCs w:val="48"/>
        </w:rPr>
        <w:lastRenderedPageBreak/>
        <w:t>RISK FACTORS</w:t>
      </w:r>
    </w:p>
    <w:p w:rsidR="0035638C" w:rsidRDefault="0035638C" w:rsidP="00E81D30">
      <w:pPr>
        <w:spacing w:after="120"/>
        <w:rPr>
          <w:rFonts w:ascii="Tahoma" w:hAnsi="Tahoma" w:cs="Tahoma"/>
          <w:sz w:val="40"/>
          <w:szCs w:val="40"/>
        </w:rPr>
      </w:pPr>
      <w:r>
        <w:rPr>
          <w:rFonts w:ascii="Tahoma" w:hAnsi="Tahoma" w:cs="Tahoma"/>
          <w:sz w:val="48"/>
          <w:szCs w:val="48"/>
        </w:rPr>
        <w:t xml:space="preserve">          </w:t>
      </w:r>
      <w:r w:rsidR="00E81D30">
        <w:rPr>
          <w:rFonts w:ascii="Tahoma" w:hAnsi="Tahoma" w:cs="Tahoma"/>
          <w:sz w:val="40"/>
          <w:szCs w:val="40"/>
        </w:rPr>
        <w:t>Aggressive behavior in childhood</w:t>
      </w:r>
    </w:p>
    <w:p w:rsidR="00E81D30" w:rsidRDefault="00E81D30" w:rsidP="00E81D30">
      <w:pPr>
        <w:spacing w:after="120"/>
        <w:rPr>
          <w:rFonts w:ascii="Tahoma" w:hAnsi="Tahoma" w:cs="Tahoma"/>
          <w:sz w:val="40"/>
          <w:szCs w:val="40"/>
        </w:rPr>
      </w:pPr>
      <w:r>
        <w:rPr>
          <w:rFonts w:ascii="Tahoma" w:hAnsi="Tahoma" w:cs="Tahoma"/>
          <w:sz w:val="40"/>
          <w:szCs w:val="40"/>
        </w:rPr>
        <w:t xml:space="preserve">            Lack of parental supervision</w:t>
      </w:r>
    </w:p>
    <w:p w:rsidR="00E81D30" w:rsidRDefault="00E81D30" w:rsidP="00E81D30">
      <w:pPr>
        <w:spacing w:after="120"/>
        <w:rPr>
          <w:rFonts w:ascii="Tahoma" w:hAnsi="Tahoma" w:cs="Tahoma"/>
          <w:sz w:val="40"/>
          <w:szCs w:val="40"/>
        </w:rPr>
      </w:pPr>
      <w:r>
        <w:rPr>
          <w:rFonts w:ascii="Tahoma" w:hAnsi="Tahoma" w:cs="Tahoma"/>
          <w:sz w:val="40"/>
          <w:szCs w:val="40"/>
        </w:rPr>
        <w:t xml:space="preserve">            Poor social skills  </w:t>
      </w:r>
    </w:p>
    <w:p w:rsidR="00E81D30" w:rsidRDefault="00E81D30" w:rsidP="00E81D30">
      <w:pPr>
        <w:spacing w:after="120"/>
        <w:rPr>
          <w:rFonts w:ascii="Tahoma" w:hAnsi="Tahoma" w:cs="Tahoma"/>
          <w:sz w:val="40"/>
          <w:szCs w:val="40"/>
        </w:rPr>
      </w:pPr>
      <w:r>
        <w:rPr>
          <w:rFonts w:ascii="Tahoma" w:hAnsi="Tahoma" w:cs="Tahoma"/>
          <w:sz w:val="40"/>
          <w:szCs w:val="40"/>
        </w:rPr>
        <w:t xml:space="preserve">            Drug experimentation   </w:t>
      </w:r>
    </w:p>
    <w:p w:rsidR="00E81D30" w:rsidRDefault="00E81D30" w:rsidP="00E81D30">
      <w:pPr>
        <w:spacing w:after="120"/>
        <w:rPr>
          <w:rFonts w:ascii="Tahoma" w:hAnsi="Tahoma" w:cs="Tahoma"/>
          <w:sz w:val="40"/>
          <w:szCs w:val="40"/>
        </w:rPr>
      </w:pPr>
      <w:r>
        <w:rPr>
          <w:rFonts w:ascii="Tahoma" w:hAnsi="Tahoma" w:cs="Tahoma"/>
          <w:sz w:val="40"/>
          <w:szCs w:val="40"/>
        </w:rPr>
        <w:t xml:space="preserve">            Availability of drugs</w:t>
      </w:r>
    </w:p>
    <w:p w:rsidR="00E81D30" w:rsidRDefault="00E81D30" w:rsidP="00E81D30">
      <w:pPr>
        <w:spacing w:after="120"/>
        <w:rPr>
          <w:rFonts w:ascii="Tahoma" w:hAnsi="Tahoma" w:cs="Tahoma"/>
          <w:sz w:val="40"/>
          <w:szCs w:val="40"/>
        </w:rPr>
      </w:pPr>
      <w:r>
        <w:rPr>
          <w:rFonts w:ascii="Tahoma" w:hAnsi="Tahoma" w:cs="Tahoma"/>
          <w:sz w:val="40"/>
          <w:szCs w:val="40"/>
        </w:rPr>
        <w:t xml:space="preserve">            Community poverty</w:t>
      </w:r>
    </w:p>
    <w:p w:rsidR="00E81D30" w:rsidRPr="00E81D30" w:rsidRDefault="00E81D30" w:rsidP="00E81D30">
      <w:pPr>
        <w:spacing w:after="120"/>
        <w:rPr>
          <w:rFonts w:ascii="Tahoma" w:hAnsi="Tahoma" w:cs="Tahoma"/>
          <w:b/>
          <w:sz w:val="48"/>
          <w:szCs w:val="48"/>
        </w:rPr>
      </w:pPr>
      <w:r w:rsidRPr="00E81D30">
        <w:rPr>
          <w:rFonts w:ascii="Tahoma" w:hAnsi="Tahoma" w:cs="Tahoma"/>
          <w:b/>
          <w:sz w:val="48"/>
          <w:szCs w:val="48"/>
        </w:rPr>
        <w:t>PROTECTIVE FACTORS</w:t>
      </w:r>
    </w:p>
    <w:p w:rsidR="00E81D30" w:rsidRDefault="00E81D30" w:rsidP="00E81D30">
      <w:pPr>
        <w:spacing w:after="120"/>
        <w:rPr>
          <w:rFonts w:ascii="Tahoma" w:hAnsi="Tahoma" w:cs="Tahoma"/>
          <w:sz w:val="40"/>
          <w:szCs w:val="40"/>
        </w:rPr>
      </w:pPr>
      <w:r>
        <w:rPr>
          <w:rFonts w:ascii="Tahoma" w:hAnsi="Tahoma" w:cs="Tahoma"/>
          <w:sz w:val="40"/>
          <w:szCs w:val="40"/>
        </w:rPr>
        <w:t xml:space="preserve">             Good self-control</w:t>
      </w:r>
    </w:p>
    <w:p w:rsidR="00E81D30" w:rsidRDefault="00E81D30" w:rsidP="00E81D30">
      <w:pPr>
        <w:spacing w:after="120"/>
        <w:rPr>
          <w:rFonts w:ascii="Tahoma" w:hAnsi="Tahoma" w:cs="Tahoma"/>
          <w:sz w:val="40"/>
          <w:szCs w:val="40"/>
        </w:rPr>
      </w:pPr>
      <w:r>
        <w:rPr>
          <w:rFonts w:ascii="Tahoma" w:hAnsi="Tahoma" w:cs="Tahoma"/>
          <w:sz w:val="40"/>
          <w:szCs w:val="40"/>
        </w:rPr>
        <w:t xml:space="preserve">             Parental monitoring and support</w:t>
      </w:r>
    </w:p>
    <w:p w:rsidR="00E81D30" w:rsidRDefault="00E81D30" w:rsidP="00E81D30">
      <w:pPr>
        <w:spacing w:after="120"/>
        <w:rPr>
          <w:rFonts w:ascii="Tahoma" w:hAnsi="Tahoma" w:cs="Tahoma"/>
          <w:sz w:val="40"/>
          <w:szCs w:val="40"/>
        </w:rPr>
      </w:pPr>
      <w:r>
        <w:rPr>
          <w:rFonts w:ascii="Tahoma" w:hAnsi="Tahoma" w:cs="Tahoma"/>
          <w:sz w:val="40"/>
          <w:szCs w:val="40"/>
        </w:rPr>
        <w:t xml:space="preserve">             Positive relationships</w:t>
      </w:r>
    </w:p>
    <w:p w:rsidR="00E81D30" w:rsidRDefault="00E81D30" w:rsidP="00E81D30">
      <w:pPr>
        <w:spacing w:after="120"/>
        <w:rPr>
          <w:rFonts w:ascii="Tahoma" w:hAnsi="Tahoma" w:cs="Tahoma"/>
          <w:sz w:val="40"/>
          <w:szCs w:val="40"/>
        </w:rPr>
      </w:pPr>
      <w:r>
        <w:rPr>
          <w:rFonts w:ascii="Tahoma" w:hAnsi="Tahoma" w:cs="Tahoma"/>
          <w:sz w:val="40"/>
          <w:szCs w:val="40"/>
        </w:rPr>
        <w:t xml:space="preserve">             Academic competency</w:t>
      </w:r>
    </w:p>
    <w:p w:rsidR="00E81D30" w:rsidRDefault="00E81D30" w:rsidP="00E81D30">
      <w:pPr>
        <w:spacing w:after="120"/>
        <w:rPr>
          <w:rFonts w:ascii="Tahoma" w:hAnsi="Tahoma" w:cs="Tahoma"/>
          <w:sz w:val="40"/>
          <w:szCs w:val="40"/>
        </w:rPr>
      </w:pPr>
      <w:r>
        <w:rPr>
          <w:rFonts w:ascii="Tahoma" w:hAnsi="Tahoma" w:cs="Tahoma"/>
          <w:sz w:val="40"/>
          <w:szCs w:val="40"/>
        </w:rPr>
        <w:t xml:space="preserve">             School anti-drug policies</w:t>
      </w:r>
    </w:p>
    <w:p w:rsidR="00E81D30" w:rsidRPr="00E81D30" w:rsidRDefault="00E81D30" w:rsidP="00E81D30">
      <w:pPr>
        <w:spacing w:after="120"/>
        <w:rPr>
          <w:rFonts w:ascii="Tahoma" w:hAnsi="Tahoma" w:cs="Tahoma"/>
          <w:sz w:val="40"/>
          <w:szCs w:val="40"/>
        </w:rPr>
      </w:pPr>
      <w:r>
        <w:rPr>
          <w:rFonts w:ascii="Tahoma" w:hAnsi="Tahoma" w:cs="Tahoma"/>
          <w:sz w:val="40"/>
          <w:szCs w:val="40"/>
        </w:rPr>
        <w:t xml:space="preserve">             Neighborhood pride            </w:t>
      </w:r>
    </w:p>
    <w:p w:rsidR="00967225" w:rsidRDefault="00967225" w:rsidP="00967225">
      <w:pPr>
        <w:spacing w:after="0"/>
        <w:rPr>
          <w:rFonts w:ascii="Tahoma" w:hAnsi="Tahoma" w:cs="Tahoma"/>
          <w:b/>
          <w:bCs/>
          <w:sz w:val="56"/>
          <w:szCs w:val="56"/>
          <w:lang w:val="en"/>
        </w:rPr>
      </w:pPr>
      <w:r w:rsidRPr="00967225">
        <w:rPr>
          <w:rFonts w:ascii="Tahoma" w:hAnsi="Tahoma" w:cs="Tahoma"/>
          <w:b/>
          <w:bCs/>
          <w:sz w:val="56"/>
          <w:szCs w:val="56"/>
          <w:lang w:val="en"/>
        </w:rPr>
        <w:lastRenderedPageBreak/>
        <w:t xml:space="preserve">No single factor determines whether </w:t>
      </w:r>
      <w:r w:rsidR="00636816">
        <w:rPr>
          <w:rFonts w:ascii="Tahoma" w:hAnsi="Tahoma" w:cs="Tahoma"/>
          <w:b/>
          <w:bCs/>
          <w:sz w:val="56"/>
          <w:szCs w:val="56"/>
          <w:lang w:val="en"/>
        </w:rPr>
        <w:t xml:space="preserve">a person will become dependent on opioid </w:t>
      </w:r>
      <w:r w:rsidRPr="00967225">
        <w:rPr>
          <w:rFonts w:ascii="Tahoma" w:hAnsi="Tahoma" w:cs="Tahoma"/>
          <w:b/>
          <w:bCs/>
          <w:sz w:val="56"/>
          <w:szCs w:val="56"/>
          <w:lang w:val="en"/>
        </w:rPr>
        <w:t>drugs</w:t>
      </w:r>
    </w:p>
    <w:p w:rsidR="00C42453" w:rsidRDefault="005F377E" w:rsidP="00E81D30">
      <w:pPr>
        <w:spacing w:after="120"/>
        <w:rPr>
          <w:rFonts w:ascii="Tahoma" w:hAnsi="Tahoma" w:cs="Tahoma"/>
          <w:b/>
          <w:bCs/>
          <w:sz w:val="56"/>
          <w:szCs w:val="56"/>
          <w:lang w:val="en"/>
        </w:rPr>
      </w:pPr>
      <w:r>
        <w:rPr>
          <w:rFonts w:ascii="Tahoma" w:hAnsi="Tahoma" w:cs="Tahoma"/>
          <w:b/>
          <w:bCs/>
          <w:sz w:val="56"/>
          <w:szCs w:val="56"/>
          <w:lang w:val="en"/>
        </w:rPr>
        <w:t xml:space="preserve"> </w:t>
      </w:r>
    </w:p>
    <w:p w:rsidR="00C42453" w:rsidRDefault="00967225" w:rsidP="00E81D30">
      <w:pPr>
        <w:spacing w:after="120"/>
        <w:rPr>
          <w:rFonts w:ascii="Tahoma" w:hAnsi="Tahoma" w:cs="Tahoma"/>
          <w:b/>
          <w:bCs/>
          <w:sz w:val="56"/>
          <w:szCs w:val="56"/>
          <w:lang w:val="en"/>
        </w:rPr>
      </w:pPr>
      <w:r>
        <w:rPr>
          <w:rFonts w:ascii="Tahoma" w:hAnsi="Tahoma" w:cs="Tahoma"/>
          <w:b/>
          <w:bCs/>
          <w:sz w:val="56"/>
          <w:szCs w:val="56"/>
          <w:lang w:val="en"/>
        </w:rPr>
        <w:t xml:space="preserve"> </w:t>
      </w:r>
      <w:r w:rsidR="005F377E">
        <w:rPr>
          <w:rFonts w:ascii="Tahoma" w:hAnsi="Tahoma" w:cs="Tahoma"/>
          <w:b/>
          <w:bCs/>
          <w:sz w:val="56"/>
          <w:szCs w:val="56"/>
          <w:lang w:val="en"/>
        </w:rPr>
        <w:t xml:space="preserve">   </w:t>
      </w:r>
      <w:r>
        <w:rPr>
          <w:rFonts w:ascii="Tahoma" w:hAnsi="Tahoma" w:cs="Tahoma"/>
          <w:b/>
          <w:bCs/>
          <w:sz w:val="56"/>
          <w:szCs w:val="56"/>
          <w:lang w:val="en"/>
        </w:rPr>
        <w:t xml:space="preserve"> </w:t>
      </w:r>
      <w:r w:rsidRPr="00967225">
        <w:rPr>
          <w:rFonts w:ascii="Tahoma" w:hAnsi="Tahoma" w:cs="Tahoma"/>
          <w:noProof/>
          <w:sz w:val="56"/>
          <w:szCs w:val="56"/>
        </w:rPr>
        <w:drawing>
          <wp:inline distT="0" distB="0" distL="0" distR="0" wp14:anchorId="746FEB84" wp14:editId="04AB262F">
            <wp:extent cx="8048846" cy="5199321"/>
            <wp:effectExtent l="0" t="0" r="0" b="1905"/>
            <wp:docPr id="2" name="Picture 2" descr="Risk Factor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k Factors flow ch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46791" cy="5197994"/>
                    </a:xfrm>
                    <a:prstGeom prst="rect">
                      <a:avLst/>
                    </a:prstGeom>
                    <a:noFill/>
                    <a:ln>
                      <a:noFill/>
                    </a:ln>
                  </pic:spPr>
                </pic:pic>
              </a:graphicData>
            </a:graphic>
          </wp:inline>
        </w:drawing>
      </w:r>
    </w:p>
    <w:p w:rsidR="00967225" w:rsidRDefault="00967225" w:rsidP="00E81D30">
      <w:pPr>
        <w:spacing w:after="120"/>
        <w:rPr>
          <w:rFonts w:ascii="Tahoma" w:hAnsi="Tahoma" w:cs="Tahoma"/>
          <w:b/>
          <w:bCs/>
          <w:sz w:val="56"/>
          <w:szCs w:val="56"/>
          <w:lang w:val="en"/>
        </w:rPr>
      </w:pPr>
      <w:r>
        <w:rPr>
          <w:rFonts w:ascii="Tahoma" w:hAnsi="Tahoma" w:cs="Tahoma"/>
          <w:b/>
          <w:bCs/>
          <w:sz w:val="56"/>
          <w:szCs w:val="56"/>
          <w:lang w:val="en"/>
        </w:rPr>
        <w:lastRenderedPageBreak/>
        <w:t xml:space="preserve">                   </w:t>
      </w:r>
      <w:r>
        <w:rPr>
          <w:rFonts w:ascii="Verdana" w:hAnsi="Verdana"/>
          <w:noProof/>
          <w:color w:val="444444"/>
          <w:sz w:val="21"/>
          <w:szCs w:val="21"/>
        </w:rPr>
        <w:drawing>
          <wp:inline distT="0" distB="0" distL="0" distR="0" wp14:anchorId="34E49D09" wp14:editId="41693271">
            <wp:extent cx="7028121" cy="5344170"/>
            <wp:effectExtent l="0" t="0" r="1905" b="8890"/>
            <wp:docPr id="3" name="Picture 3" descr="Images of brain development from the ages of 5 to 20, showing the side view and top view of the brain and highlighting the prefrontal c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of brain development from the ages of 5 to 20, showing the side view and top view of the brain and highlighting the prefrontal corte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29482" cy="5345205"/>
                    </a:xfrm>
                    <a:prstGeom prst="rect">
                      <a:avLst/>
                    </a:prstGeom>
                    <a:noFill/>
                    <a:ln>
                      <a:noFill/>
                    </a:ln>
                  </pic:spPr>
                </pic:pic>
              </a:graphicData>
            </a:graphic>
          </wp:inline>
        </w:drawing>
      </w:r>
      <w:r>
        <w:rPr>
          <w:rFonts w:ascii="Tahoma" w:hAnsi="Tahoma" w:cs="Tahoma"/>
          <w:b/>
          <w:bCs/>
          <w:sz w:val="56"/>
          <w:szCs w:val="56"/>
          <w:lang w:val="en"/>
        </w:rPr>
        <w:t xml:space="preserve"> </w:t>
      </w:r>
    </w:p>
    <w:p w:rsidR="00967225" w:rsidRDefault="00967225" w:rsidP="00E81D30">
      <w:pPr>
        <w:spacing w:after="120"/>
        <w:rPr>
          <w:rFonts w:ascii="Tahoma" w:hAnsi="Tahoma" w:cs="Tahoma"/>
          <w:b/>
          <w:bCs/>
          <w:sz w:val="40"/>
          <w:szCs w:val="40"/>
          <w:lang w:val="en"/>
        </w:rPr>
      </w:pPr>
      <w:r w:rsidRPr="00967225">
        <w:rPr>
          <w:rFonts w:ascii="Tahoma" w:hAnsi="Tahoma" w:cs="Tahoma"/>
          <w:b/>
          <w:bCs/>
          <w:sz w:val="40"/>
          <w:szCs w:val="40"/>
          <w:lang w:val="en"/>
        </w:rPr>
        <w:t>The brain areas still maturing during adolescence is the prefront</w:t>
      </w:r>
      <w:r>
        <w:rPr>
          <w:rFonts w:ascii="Tahoma" w:hAnsi="Tahoma" w:cs="Tahoma"/>
          <w:b/>
          <w:bCs/>
          <w:sz w:val="40"/>
          <w:szCs w:val="40"/>
          <w:lang w:val="en"/>
        </w:rPr>
        <w:t>al cortex—</w:t>
      </w:r>
      <w:r w:rsidRPr="00967225">
        <w:rPr>
          <w:rFonts w:ascii="Tahoma" w:hAnsi="Tahoma" w:cs="Tahoma"/>
          <w:b/>
          <w:bCs/>
          <w:sz w:val="40"/>
          <w:szCs w:val="40"/>
          <w:lang w:val="en"/>
        </w:rPr>
        <w:t xml:space="preserve">that </w:t>
      </w:r>
      <w:r>
        <w:rPr>
          <w:rFonts w:ascii="Tahoma" w:hAnsi="Tahoma" w:cs="Tahoma"/>
          <w:b/>
          <w:bCs/>
          <w:sz w:val="40"/>
          <w:szCs w:val="40"/>
          <w:lang w:val="en"/>
        </w:rPr>
        <w:t xml:space="preserve">area </w:t>
      </w:r>
      <w:r w:rsidRPr="00967225">
        <w:rPr>
          <w:rFonts w:ascii="Tahoma" w:hAnsi="Tahoma" w:cs="Tahoma"/>
          <w:b/>
          <w:bCs/>
          <w:sz w:val="40"/>
          <w:szCs w:val="40"/>
          <w:lang w:val="en"/>
        </w:rPr>
        <w:t>enables us to assess situations, make sound decisions, and keep our emotions and desires under control.</w:t>
      </w:r>
    </w:p>
    <w:p w:rsidR="00DB180D" w:rsidRDefault="00DB180D" w:rsidP="00E81D30">
      <w:pPr>
        <w:spacing w:after="120"/>
        <w:rPr>
          <w:rFonts w:ascii="Tahoma" w:hAnsi="Tahoma" w:cs="Tahoma"/>
          <w:b/>
          <w:bCs/>
          <w:sz w:val="40"/>
          <w:szCs w:val="40"/>
          <w:lang w:val="en"/>
        </w:rPr>
      </w:pPr>
      <w:r>
        <w:rPr>
          <w:rFonts w:ascii="Tahoma" w:hAnsi="Tahoma" w:cs="Tahoma"/>
          <w:b/>
          <w:bCs/>
          <w:sz w:val="40"/>
          <w:szCs w:val="40"/>
          <w:lang w:val="en"/>
        </w:rPr>
        <w:lastRenderedPageBreak/>
        <w:t xml:space="preserve"> </w:t>
      </w:r>
    </w:p>
    <w:p w:rsidR="00DB180D" w:rsidRDefault="00DB180D" w:rsidP="00E81D30">
      <w:pPr>
        <w:spacing w:after="120"/>
        <w:rPr>
          <w:rFonts w:ascii="Tahoma" w:hAnsi="Tahoma" w:cs="Tahoma"/>
          <w:b/>
          <w:bCs/>
          <w:sz w:val="40"/>
          <w:szCs w:val="40"/>
          <w:lang w:val="en"/>
        </w:rPr>
      </w:pPr>
      <w:r>
        <w:rPr>
          <w:rFonts w:ascii="Tahoma" w:hAnsi="Tahoma" w:cs="Tahoma"/>
          <w:b/>
          <w:bCs/>
          <w:sz w:val="40"/>
          <w:szCs w:val="40"/>
          <w:lang w:val="en"/>
        </w:rPr>
        <w:t xml:space="preserve">                  </w:t>
      </w:r>
      <w:r w:rsidRPr="00DB180D">
        <w:rPr>
          <w:rFonts w:ascii="Tahoma" w:hAnsi="Tahoma" w:cs="Tahoma"/>
          <w:b/>
          <w:bCs/>
          <w:noProof/>
          <w:sz w:val="40"/>
          <w:szCs w:val="40"/>
        </w:rPr>
        <w:drawing>
          <wp:inline distT="0" distB="0" distL="0" distR="0" wp14:anchorId="7BC10086" wp14:editId="363E0EF7">
            <wp:extent cx="7410893" cy="4071415"/>
            <wp:effectExtent l="0" t="0" r="0" b="5715"/>
            <wp:docPr id="4" name="Picture 4" descr="Displays how drugs of abuse target the brain's reward system by flooding the circuit with dopamine.">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s how drugs of abuse target the brain's reward system by flooding the circuit with dopamine.">
                      <a:hlinkClick r:id="rId14"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11064" cy="4071509"/>
                    </a:xfrm>
                    <a:prstGeom prst="rect">
                      <a:avLst/>
                    </a:prstGeom>
                    <a:noFill/>
                    <a:ln>
                      <a:noFill/>
                    </a:ln>
                  </pic:spPr>
                </pic:pic>
              </a:graphicData>
            </a:graphic>
          </wp:inline>
        </w:drawing>
      </w:r>
    </w:p>
    <w:p w:rsidR="00DB180D" w:rsidRPr="00DB180D" w:rsidRDefault="00636816" w:rsidP="00DB180D">
      <w:pPr>
        <w:spacing w:after="120"/>
        <w:rPr>
          <w:rFonts w:ascii="Tahoma" w:hAnsi="Tahoma" w:cs="Tahoma"/>
          <w:b/>
          <w:bCs/>
          <w:sz w:val="40"/>
          <w:szCs w:val="40"/>
          <w:lang w:val="en"/>
        </w:rPr>
      </w:pPr>
      <w:r>
        <w:rPr>
          <w:rFonts w:ascii="Tahoma" w:hAnsi="Tahoma" w:cs="Tahoma"/>
          <w:b/>
          <w:bCs/>
          <w:sz w:val="40"/>
          <w:szCs w:val="40"/>
          <w:lang w:val="en"/>
        </w:rPr>
        <w:t>Can substance dependence</w:t>
      </w:r>
      <w:r w:rsidR="00DB180D" w:rsidRPr="00DB180D">
        <w:rPr>
          <w:rFonts w:ascii="Tahoma" w:hAnsi="Tahoma" w:cs="Tahoma"/>
          <w:b/>
          <w:bCs/>
          <w:sz w:val="40"/>
          <w:szCs w:val="40"/>
          <w:lang w:val="en"/>
        </w:rPr>
        <w:t xml:space="preserve"> be treated successfully?</w:t>
      </w:r>
    </w:p>
    <w:p w:rsidR="00DB180D" w:rsidRPr="00DB180D" w:rsidRDefault="00DB180D" w:rsidP="00DB180D">
      <w:pPr>
        <w:spacing w:after="120"/>
        <w:rPr>
          <w:rFonts w:ascii="Tahoma" w:hAnsi="Tahoma" w:cs="Tahoma"/>
          <w:b/>
          <w:bCs/>
          <w:sz w:val="40"/>
          <w:szCs w:val="40"/>
          <w:lang w:val="en"/>
        </w:rPr>
      </w:pPr>
      <w:r>
        <w:rPr>
          <w:rFonts w:ascii="Tahoma" w:hAnsi="Tahoma" w:cs="Tahoma"/>
          <w:b/>
          <w:bCs/>
          <w:sz w:val="40"/>
          <w:szCs w:val="40"/>
          <w:lang w:val="en"/>
        </w:rPr>
        <w:t xml:space="preserve">                           </w:t>
      </w:r>
      <w:r w:rsidR="00636816">
        <w:rPr>
          <w:rFonts w:ascii="Tahoma" w:hAnsi="Tahoma" w:cs="Tahoma"/>
          <w:b/>
          <w:bCs/>
          <w:sz w:val="40"/>
          <w:szCs w:val="40"/>
          <w:lang w:val="en"/>
        </w:rPr>
        <w:t>Yes. Substance use</w:t>
      </w:r>
      <w:r w:rsidRPr="00DB180D">
        <w:rPr>
          <w:rFonts w:ascii="Tahoma" w:hAnsi="Tahoma" w:cs="Tahoma"/>
          <w:b/>
          <w:bCs/>
          <w:sz w:val="40"/>
          <w:szCs w:val="40"/>
          <w:lang w:val="en"/>
        </w:rPr>
        <w:t xml:space="preserve"> is a treatable dise</w:t>
      </w:r>
      <w:r>
        <w:rPr>
          <w:rFonts w:ascii="Tahoma" w:hAnsi="Tahoma" w:cs="Tahoma"/>
          <w:b/>
          <w:bCs/>
          <w:sz w:val="40"/>
          <w:szCs w:val="40"/>
          <w:lang w:val="en"/>
        </w:rPr>
        <w:t xml:space="preserve">ase. </w:t>
      </w:r>
    </w:p>
    <w:p w:rsidR="00DB180D" w:rsidRPr="00DB180D" w:rsidRDefault="00DB180D" w:rsidP="00DB180D">
      <w:pPr>
        <w:spacing w:after="120"/>
        <w:rPr>
          <w:rFonts w:ascii="Tahoma" w:hAnsi="Tahoma" w:cs="Tahoma"/>
          <w:b/>
          <w:bCs/>
          <w:sz w:val="40"/>
          <w:szCs w:val="40"/>
          <w:lang w:val="en"/>
        </w:rPr>
      </w:pPr>
      <w:r w:rsidRPr="00DB180D">
        <w:rPr>
          <w:rFonts w:ascii="Tahoma" w:hAnsi="Tahoma" w:cs="Tahoma"/>
          <w:b/>
          <w:bCs/>
          <w:sz w:val="40"/>
          <w:szCs w:val="40"/>
          <w:lang w:val="en"/>
        </w:rPr>
        <w:t xml:space="preserve">Can </w:t>
      </w:r>
      <w:r w:rsidR="00636816">
        <w:rPr>
          <w:rFonts w:ascii="Tahoma" w:hAnsi="Tahoma" w:cs="Tahoma"/>
          <w:b/>
          <w:bCs/>
          <w:sz w:val="40"/>
          <w:szCs w:val="40"/>
          <w:lang w:val="en"/>
        </w:rPr>
        <w:t>dependence</w:t>
      </w:r>
      <w:r w:rsidRPr="00DB180D">
        <w:rPr>
          <w:rFonts w:ascii="Tahoma" w:hAnsi="Tahoma" w:cs="Tahoma"/>
          <w:b/>
          <w:bCs/>
          <w:sz w:val="40"/>
          <w:szCs w:val="40"/>
          <w:lang w:val="en"/>
        </w:rPr>
        <w:t xml:space="preserve"> be cured?</w:t>
      </w:r>
    </w:p>
    <w:p w:rsidR="00DB180D" w:rsidRPr="00DB180D" w:rsidRDefault="00DB180D" w:rsidP="00C42453">
      <w:pPr>
        <w:spacing w:after="0"/>
        <w:rPr>
          <w:rFonts w:ascii="Tahoma" w:hAnsi="Tahoma" w:cs="Tahoma"/>
          <w:b/>
          <w:bCs/>
          <w:sz w:val="40"/>
          <w:szCs w:val="40"/>
          <w:lang w:val="en"/>
        </w:rPr>
      </w:pPr>
      <w:r>
        <w:rPr>
          <w:rFonts w:ascii="Tahoma" w:hAnsi="Tahoma" w:cs="Tahoma"/>
          <w:b/>
          <w:bCs/>
          <w:sz w:val="40"/>
          <w:szCs w:val="40"/>
          <w:lang w:val="en"/>
        </w:rPr>
        <w:t xml:space="preserve">                           </w:t>
      </w:r>
      <w:r w:rsidRPr="00DB180D">
        <w:rPr>
          <w:rFonts w:ascii="Tahoma" w:hAnsi="Tahoma" w:cs="Tahoma"/>
          <w:b/>
          <w:bCs/>
          <w:sz w:val="40"/>
          <w:szCs w:val="40"/>
          <w:lang w:val="en"/>
        </w:rPr>
        <w:t>Not always—b</w:t>
      </w:r>
      <w:r w:rsidR="00A07688">
        <w:rPr>
          <w:rFonts w:ascii="Tahoma" w:hAnsi="Tahoma" w:cs="Tahoma"/>
          <w:b/>
          <w:bCs/>
          <w:sz w:val="40"/>
          <w:szCs w:val="40"/>
          <w:lang w:val="en"/>
        </w:rPr>
        <w:t xml:space="preserve">ut like other chronic diseases, </w:t>
      </w:r>
      <w:r w:rsidR="00636816">
        <w:rPr>
          <w:rFonts w:ascii="Tahoma" w:hAnsi="Tahoma" w:cs="Tahoma"/>
          <w:b/>
          <w:bCs/>
          <w:sz w:val="40"/>
          <w:szCs w:val="40"/>
          <w:lang w:val="en"/>
        </w:rPr>
        <w:t xml:space="preserve">substance use </w:t>
      </w:r>
      <w:r w:rsidRPr="00DB180D">
        <w:rPr>
          <w:rFonts w:ascii="Tahoma" w:hAnsi="Tahoma" w:cs="Tahoma"/>
          <w:b/>
          <w:bCs/>
          <w:sz w:val="40"/>
          <w:szCs w:val="40"/>
          <w:lang w:val="en"/>
        </w:rPr>
        <w:t xml:space="preserve">can be managed successfully. </w:t>
      </w:r>
    </w:p>
    <w:p w:rsidR="00DB180D" w:rsidRDefault="00DB180D" w:rsidP="00E81D30">
      <w:pPr>
        <w:spacing w:after="120"/>
        <w:rPr>
          <w:rFonts w:ascii="Tahoma" w:hAnsi="Tahoma" w:cs="Tahoma"/>
          <w:b/>
          <w:bCs/>
          <w:sz w:val="40"/>
          <w:szCs w:val="40"/>
          <w:lang w:val="en"/>
        </w:rPr>
      </w:pPr>
    </w:p>
    <w:p w:rsidR="00DB180D" w:rsidRDefault="00DB180D" w:rsidP="00E81D30">
      <w:pPr>
        <w:spacing w:after="120"/>
        <w:rPr>
          <w:rFonts w:ascii="Tahoma" w:hAnsi="Tahoma" w:cs="Tahoma"/>
          <w:b/>
          <w:bCs/>
          <w:i/>
          <w:iCs/>
          <w:sz w:val="40"/>
          <w:szCs w:val="40"/>
          <w:lang w:val="en"/>
        </w:rPr>
      </w:pPr>
      <w:r>
        <w:rPr>
          <w:rFonts w:ascii="Tahoma" w:hAnsi="Tahoma" w:cs="Tahoma"/>
          <w:b/>
          <w:bCs/>
          <w:i/>
          <w:iCs/>
          <w:sz w:val="40"/>
          <w:szCs w:val="40"/>
          <w:lang w:val="en"/>
        </w:rPr>
        <w:t xml:space="preserve">            </w:t>
      </w:r>
      <w:r w:rsidRPr="00DB180D">
        <w:rPr>
          <w:rFonts w:ascii="Tahoma" w:hAnsi="Tahoma" w:cs="Tahoma"/>
          <w:b/>
          <w:bCs/>
          <w:noProof/>
          <w:sz w:val="40"/>
          <w:szCs w:val="40"/>
        </w:rPr>
        <w:drawing>
          <wp:inline distT="0" distB="0" distL="0" distR="0" wp14:anchorId="05D0DDFE" wp14:editId="38E11EF5">
            <wp:extent cx="8218968" cy="5002368"/>
            <wp:effectExtent l="0" t="0" r="0" b="8255"/>
            <wp:docPr id="5" name="Picture 5" descr="Three brain scans: showing brain recovery with prolonged abstinence. A healthy brain was compared to a Meth abuser’s brain with a 1-month and 14-month abstinence, illustrating the brain’s remarkable potential to recover with abstinenc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brain scans: showing brain recovery with prolonged abstinence. A healthy brain was compared to a Meth abuser’s brain with a 1-month and 14-month abstinence, illustrating the brain’s remarkable potential to recover with abstinenc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42825" cy="5016889"/>
                    </a:xfrm>
                    <a:prstGeom prst="rect">
                      <a:avLst/>
                    </a:prstGeom>
                    <a:noFill/>
                    <a:ln>
                      <a:noFill/>
                    </a:ln>
                  </pic:spPr>
                </pic:pic>
              </a:graphicData>
            </a:graphic>
          </wp:inline>
        </w:drawing>
      </w:r>
    </w:p>
    <w:p w:rsidR="00DB180D" w:rsidRDefault="00DB180D" w:rsidP="00E81D30">
      <w:pPr>
        <w:spacing w:after="120"/>
        <w:rPr>
          <w:rFonts w:ascii="Tahoma" w:hAnsi="Tahoma" w:cs="Tahoma"/>
          <w:b/>
          <w:bCs/>
          <w:i/>
          <w:iCs/>
          <w:sz w:val="40"/>
          <w:szCs w:val="40"/>
          <w:lang w:val="en"/>
        </w:rPr>
      </w:pPr>
    </w:p>
    <w:p w:rsidR="00DB180D" w:rsidRDefault="00DB180D" w:rsidP="00E81D30">
      <w:pPr>
        <w:spacing w:after="120"/>
        <w:rPr>
          <w:rFonts w:ascii="Tahoma" w:hAnsi="Tahoma" w:cs="Tahoma"/>
          <w:b/>
          <w:bCs/>
          <w:sz w:val="40"/>
          <w:szCs w:val="40"/>
          <w:lang w:val="en"/>
        </w:rPr>
      </w:pPr>
      <w:r>
        <w:rPr>
          <w:rFonts w:ascii="Tahoma" w:hAnsi="Tahoma" w:cs="Tahoma"/>
          <w:b/>
          <w:bCs/>
          <w:i/>
          <w:iCs/>
          <w:sz w:val="40"/>
          <w:szCs w:val="40"/>
          <w:lang w:val="en"/>
        </w:rPr>
        <w:t xml:space="preserve">     </w:t>
      </w:r>
      <w:r w:rsidRPr="00DB180D">
        <w:rPr>
          <w:rFonts w:ascii="Tahoma" w:hAnsi="Tahoma" w:cs="Tahoma"/>
          <w:b/>
          <w:bCs/>
          <w:i/>
          <w:iCs/>
          <w:sz w:val="40"/>
          <w:szCs w:val="40"/>
          <w:lang w:val="en"/>
        </w:rPr>
        <w:t xml:space="preserve">Source: The </w:t>
      </w:r>
      <w:r w:rsidRPr="00DB180D">
        <w:rPr>
          <w:rFonts w:ascii="Tahoma" w:hAnsi="Tahoma" w:cs="Tahoma"/>
          <w:bCs/>
          <w:i/>
          <w:iCs/>
          <w:sz w:val="40"/>
          <w:szCs w:val="40"/>
          <w:lang w:val="en"/>
        </w:rPr>
        <w:t xml:space="preserve">Journal of Neuroscience, 21(23):9414-9418. 2001 </w:t>
      </w:r>
      <w:r w:rsidRPr="00DB180D">
        <w:rPr>
          <w:rFonts w:ascii="Tahoma" w:hAnsi="Tahoma" w:cs="Tahoma"/>
          <w:bCs/>
          <w:sz w:val="40"/>
          <w:szCs w:val="40"/>
          <w:lang w:val="en"/>
        </w:rPr>
        <w:br/>
      </w:r>
      <w:r>
        <w:rPr>
          <w:rFonts w:ascii="Tahoma" w:hAnsi="Tahoma" w:cs="Tahoma"/>
          <w:b/>
          <w:bCs/>
          <w:sz w:val="40"/>
          <w:szCs w:val="40"/>
          <w:lang w:val="en"/>
        </w:rPr>
        <w:t xml:space="preserve">            </w:t>
      </w:r>
      <w:r w:rsidRPr="00DB180D">
        <w:rPr>
          <w:rFonts w:ascii="Tahoma" w:hAnsi="Tahoma" w:cs="Tahoma"/>
          <w:b/>
          <w:bCs/>
          <w:sz w:val="40"/>
          <w:szCs w:val="40"/>
          <w:lang w:val="en"/>
        </w:rPr>
        <w:t>These images showing</w:t>
      </w:r>
      <w:r>
        <w:rPr>
          <w:rFonts w:ascii="Tahoma" w:hAnsi="Tahoma" w:cs="Tahoma"/>
          <w:b/>
          <w:bCs/>
          <w:sz w:val="40"/>
          <w:szCs w:val="40"/>
          <w:lang w:val="en"/>
        </w:rPr>
        <w:t xml:space="preserve"> the density of dopamine </w:t>
      </w:r>
    </w:p>
    <w:p w:rsidR="00A07688" w:rsidRDefault="00A07688" w:rsidP="00E81D30">
      <w:pPr>
        <w:spacing w:after="120"/>
        <w:rPr>
          <w:rFonts w:ascii="Tahoma" w:hAnsi="Tahoma" w:cs="Tahoma"/>
          <w:b/>
          <w:bCs/>
          <w:sz w:val="40"/>
          <w:szCs w:val="40"/>
          <w:lang w:val="en"/>
        </w:rPr>
      </w:pPr>
      <w:r w:rsidRPr="00A07688">
        <w:rPr>
          <w:rFonts w:ascii="Tahoma" w:hAnsi="Tahoma" w:cs="Tahoma"/>
          <w:b/>
          <w:bCs/>
          <w:sz w:val="40"/>
          <w:szCs w:val="40"/>
          <w:lang w:val="en"/>
        </w:rPr>
        <w:lastRenderedPageBreak/>
        <w:t xml:space="preserve">How can </w:t>
      </w:r>
      <w:r w:rsidR="00557E81" w:rsidRPr="00557E81">
        <w:rPr>
          <w:rFonts w:ascii="Tahoma" w:hAnsi="Tahoma" w:cs="Tahoma"/>
          <w:b/>
          <w:bCs/>
          <w:i/>
          <w:sz w:val="40"/>
          <w:szCs w:val="40"/>
          <w:u w:val="single"/>
          <w:lang w:val="en"/>
        </w:rPr>
        <w:t>MEDICATIONS</w:t>
      </w:r>
      <w:r w:rsidR="00636816">
        <w:rPr>
          <w:rFonts w:ascii="Tahoma" w:hAnsi="Tahoma" w:cs="Tahoma"/>
          <w:b/>
          <w:bCs/>
          <w:sz w:val="40"/>
          <w:szCs w:val="40"/>
          <w:lang w:val="en"/>
        </w:rPr>
        <w:t xml:space="preserve"> help treat substance use disorder</w:t>
      </w:r>
      <w:r w:rsidRPr="00A07688">
        <w:rPr>
          <w:rFonts w:ascii="Tahoma" w:hAnsi="Tahoma" w:cs="Tahoma"/>
          <w:b/>
          <w:bCs/>
          <w:sz w:val="40"/>
          <w:szCs w:val="40"/>
          <w:lang w:val="en"/>
        </w:rPr>
        <w:t>?</w:t>
      </w:r>
    </w:p>
    <w:p w:rsidR="00A07688" w:rsidRDefault="00557E81" w:rsidP="00A07688">
      <w:pPr>
        <w:pStyle w:val="ListParagraph"/>
        <w:numPr>
          <w:ilvl w:val="0"/>
          <w:numId w:val="1"/>
        </w:numPr>
        <w:spacing w:after="120"/>
        <w:rPr>
          <w:rFonts w:ascii="Tahoma" w:hAnsi="Tahoma" w:cs="Tahoma"/>
          <w:b/>
          <w:bCs/>
          <w:sz w:val="32"/>
          <w:szCs w:val="32"/>
          <w:lang w:val="en"/>
        </w:rPr>
      </w:pPr>
      <w:r>
        <w:rPr>
          <w:rFonts w:ascii="Tahoma" w:hAnsi="Tahoma" w:cs="Tahoma"/>
          <w:b/>
          <w:bCs/>
          <w:sz w:val="32"/>
          <w:szCs w:val="32"/>
          <w:lang w:val="en"/>
        </w:rPr>
        <w:t>Treating Withdrawal</w:t>
      </w:r>
    </w:p>
    <w:p w:rsidR="00557E81" w:rsidRDefault="00557E81" w:rsidP="00557E81">
      <w:pPr>
        <w:pStyle w:val="ListParagraph"/>
        <w:spacing w:after="120"/>
        <w:rPr>
          <w:rFonts w:ascii="Tahoma" w:hAnsi="Tahoma" w:cs="Tahoma"/>
          <w:b/>
          <w:bCs/>
          <w:sz w:val="32"/>
          <w:szCs w:val="32"/>
          <w:lang w:val="en"/>
        </w:rPr>
      </w:pPr>
    </w:p>
    <w:p w:rsidR="00557E81" w:rsidRPr="00557E81" w:rsidRDefault="00557E81" w:rsidP="00557E81">
      <w:pPr>
        <w:pStyle w:val="ListParagraph"/>
        <w:numPr>
          <w:ilvl w:val="0"/>
          <w:numId w:val="1"/>
        </w:numPr>
        <w:spacing w:after="120"/>
        <w:rPr>
          <w:rFonts w:ascii="Tahoma" w:hAnsi="Tahoma" w:cs="Tahoma"/>
          <w:b/>
          <w:bCs/>
          <w:sz w:val="32"/>
          <w:szCs w:val="32"/>
          <w:lang w:val="en"/>
        </w:rPr>
      </w:pPr>
      <w:r w:rsidRPr="00557E81">
        <w:rPr>
          <w:rFonts w:ascii="Tahoma" w:hAnsi="Tahoma" w:cs="Tahoma"/>
          <w:b/>
          <w:bCs/>
          <w:sz w:val="32"/>
          <w:szCs w:val="32"/>
          <w:lang w:val="en"/>
        </w:rPr>
        <w:t xml:space="preserve">Staying in Treatment. </w:t>
      </w:r>
    </w:p>
    <w:p w:rsidR="00557E81" w:rsidRDefault="00557E81" w:rsidP="00557E81">
      <w:pPr>
        <w:pStyle w:val="ListParagraph"/>
        <w:spacing w:after="120"/>
        <w:rPr>
          <w:rFonts w:ascii="Tahoma" w:hAnsi="Tahoma" w:cs="Tahoma"/>
          <w:b/>
          <w:bCs/>
          <w:sz w:val="32"/>
          <w:szCs w:val="32"/>
          <w:lang w:val="en"/>
        </w:rPr>
      </w:pPr>
      <w:r>
        <w:rPr>
          <w:rFonts w:ascii="Tahoma" w:hAnsi="Tahoma" w:cs="Tahoma"/>
          <w:b/>
          <w:bCs/>
          <w:sz w:val="32"/>
          <w:szCs w:val="32"/>
          <w:lang w:val="en"/>
        </w:rPr>
        <w:t xml:space="preserve">    U</w:t>
      </w:r>
      <w:r w:rsidRPr="00557E81">
        <w:rPr>
          <w:rFonts w:ascii="Tahoma" w:hAnsi="Tahoma" w:cs="Tahoma"/>
          <w:b/>
          <w:bCs/>
          <w:sz w:val="32"/>
          <w:szCs w:val="32"/>
          <w:lang w:val="en"/>
        </w:rPr>
        <w:t>sed to help the brain adapt gradually to</w:t>
      </w:r>
      <w:r>
        <w:rPr>
          <w:rFonts w:ascii="Tahoma" w:hAnsi="Tahoma" w:cs="Tahoma"/>
          <w:b/>
          <w:bCs/>
          <w:sz w:val="32"/>
          <w:szCs w:val="32"/>
          <w:lang w:val="en"/>
        </w:rPr>
        <w:t xml:space="preserve"> the absence of the abused drug</w:t>
      </w:r>
    </w:p>
    <w:p w:rsidR="00557E81" w:rsidRDefault="00557E81" w:rsidP="00557E81">
      <w:pPr>
        <w:pStyle w:val="ListParagraph"/>
        <w:spacing w:after="120"/>
        <w:rPr>
          <w:rFonts w:ascii="Tahoma" w:hAnsi="Tahoma" w:cs="Tahoma"/>
          <w:b/>
          <w:bCs/>
          <w:sz w:val="32"/>
          <w:szCs w:val="32"/>
          <w:lang w:val="en"/>
        </w:rPr>
      </w:pPr>
    </w:p>
    <w:p w:rsidR="00557E81" w:rsidRDefault="00557E81" w:rsidP="00557E81">
      <w:pPr>
        <w:pStyle w:val="ListParagraph"/>
        <w:numPr>
          <w:ilvl w:val="0"/>
          <w:numId w:val="1"/>
        </w:numPr>
        <w:spacing w:after="0"/>
        <w:rPr>
          <w:rFonts w:ascii="Tahoma" w:hAnsi="Tahoma" w:cs="Tahoma"/>
          <w:b/>
          <w:bCs/>
          <w:sz w:val="32"/>
          <w:szCs w:val="32"/>
          <w:lang w:val="en"/>
        </w:rPr>
      </w:pPr>
      <w:r>
        <w:rPr>
          <w:rFonts w:ascii="Tahoma" w:hAnsi="Tahoma" w:cs="Tahoma"/>
          <w:b/>
          <w:bCs/>
          <w:sz w:val="32"/>
          <w:szCs w:val="32"/>
          <w:lang w:val="en"/>
        </w:rPr>
        <w:t>Preventing Relapse</w:t>
      </w:r>
    </w:p>
    <w:p w:rsidR="00557E81" w:rsidRDefault="00557E81" w:rsidP="00557E81">
      <w:pPr>
        <w:spacing w:after="120"/>
        <w:rPr>
          <w:rFonts w:ascii="Tahoma" w:hAnsi="Tahoma" w:cs="Tahoma"/>
          <w:b/>
          <w:bCs/>
          <w:sz w:val="32"/>
          <w:szCs w:val="32"/>
          <w:lang w:val="en"/>
        </w:rPr>
      </w:pPr>
      <w:r>
        <w:rPr>
          <w:rFonts w:ascii="Tahoma" w:hAnsi="Tahoma" w:cs="Tahoma"/>
          <w:b/>
          <w:bCs/>
          <w:sz w:val="32"/>
          <w:szCs w:val="32"/>
          <w:lang w:val="en"/>
        </w:rPr>
        <w:t xml:space="preserve">             Stress, cues linked to a drug experience (</w:t>
      </w:r>
      <w:r w:rsidRPr="00557E81">
        <w:rPr>
          <w:rFonts w:ascii="Tahoma" w:hAnsi="Tahoma" w:cs="Tahoma"/>
          <w:b/>
          <w:bCs/>
          <w:sz w:val="32"/>
          <w:szCs w:val="32"/>
          <w:lang w:val="en"/>
        </w:rPr>
        <w:t>people, places, things, and moods), an</w:t>
      </w:r>
      <w:r>
        <w:rPr>
          <w:rFonts w:ascii="Tahoma" w:hAnsi="Tahoma" w:cs="Tahoma"/>
          <w:b/>
          <w:bCs/>
          <w:sz w:val="32"/>
          <w:szCs w:val="32"/>
          <w:lang w:val="en"/>
        </w:rPr>
        <w:t>d exposure to drugs are</w:t>
      </w:r>
      <w:r w:rsidRPr="00557E81">
        <w:rPr>
          <w:rFonts w:ascii="Tahoma" w:hAnsi="Tahoma" w:cs="Tahoma"/>
          <w:b/>
          <w:bCs/>
          <w:sz w:val="32"/>
          <w:szCs w:val="32"/>
          <w:lang w:val="en"/>
        </w:rPr>
        <w:t xml:space="preserve"> common triggers for relapse. Medications are being developed to interfere with these triggers to help patients sustain recovery.</w:t>
      </w:r>
    </w:p>
    <w:p w:rsidR="00FC3EC2" w:rsidRDefault="00FC3EC2" w:rsidP="00557E81">
      <w:pPr>
        <w:spacing w:after="120"/>
        <w:rPr>
          <w:rFonts w:ascii="Tahoma" w:hAnsi="Tahoma" w:cs="Tahoma"/>
          <w:b/>
          <w:bCs/>
          <w:sz w:val="32"/>
          <w:szCs w:val="32"/>
          <w:lang w:val="en"/>
        </w:rPr>
      </w:pPr>
      <w:bookmarkStart w:id="0" w:name="_GoBack"/>
      <w:bookmarkEnd w:id="0"/>
    </w:p>
    <w:p w:rsidR="00557E81" w:rsidRDefault="00557E81" w:rsidP="00557E81">
      <w:pPr>
        <w:spacing w:after="120"/>
        <w:rPr>
          <w:rFonts w:ascii="Tahoma" w:hAnsi="Tahoma" w:cs="Tahoma"/>
          <w:b/>
          <w:bCs/>
          <w:sz w:val="32"/>
          <w:szCs w:val="32"/>
          <w:lang w:val="en"/>
        </w:rPr>
      </w:pPr>
    </w:p>
    <w:p w:rsidR="00557E81" w:rsidRPr="00557E81" w:rsidRDefault="00557E81" w:rsidP="00557E81">
      <w:pPr>
        <w:spacing w:after="120"/>
        <w:rPr>
          <w:rFonts w:ascii="Tahoma" w:hAnsi="Tahoma" w:cs="Tahoma"/>
          <w:b/>
          <w:bCs/>
          <w:sz w:val="40"/>
          <w:szCs w:val="40"/>
          <w:lang w:val="en"/>
        </w:rPr>
      </w:pPr>
      <w:r w:rsidRPr="00557E81">
        <w:rPr>
          <w:rFonts w:ascii="Tahoma" w:hAnsi="Tahoma" w:cs="Tahoma"/>
          <w:b/>
          <w:bCs/>
          <w:sz w:val="40"/>
          <w:szCs w:val="40"/>
          <w:lang w:val="en"/>
        </w:rPr>
        <w:t xml:space="preserve">How do </w:t>
      </w:r>
      <w:r w:rsidRPr="00557E81">
        <w:rPr>
          <w:rFonts w:ascii="Tahoma" w:hAnsi="Tahoma" w:cs="Tahoma"/>
          <w:b/>
          <w:bCs/>
          <w:i/>
          <w:sz w:val="40"/>
          <w:szCs w:val="40"/>
          <w:u w:val="single"/>
          <w:lang w:val="en"/>
        </w:rPr>
        <w:t>BEHAVIORAL THERAPIES</w:t>
      </w:r>
      <w:r w:rsidR="00636816">
        <w:rPr>
          <w:rFonts w:ascii="Tahoma" w:hAnsi="Tahoma" w:cs="Tahoma"/>
          <w:b/>
          <w:bCs/>
          <w:sz w:val="40"/>
          <w:szCs w:val="40"/>
          <w:lang w:val="en"/>
        </w:rPr>
        <w:t xml:space="preserve"> treat Substance dependence</w:t>
      </w:r>
      <w:r w:rsidRPr="00557E81">
        <w:rPr>
          <w:rFonts w:ascii="Tahoma" w:hAnsi="Tahoma" w:cs="Tahoma"/>
          <w:b/>
          <w:bCs/>
          <w:sz w:val="40"/>
          <w:szCs w:val="40"/>
          <w:lang w:val="en"/>
        </w:rPr>
        <w:t>?</w:t>
      </w:r>
    </w:p>
    <w:p w:rsidR="00557E81" w:rsidRDefault="00557E81" w:rsidP="00557E81">
      <w:pPr>
        <w:pStyle w:val="ListParagraph"/>
        <w:numPr>
          <w:ilvl w:val="0"/>
          <w:numId w:val="1"/>
        </w:numPr>
        <w:spacing w:after="120"/>
        <w:rPr>
          <w:rFonts w:ascii="Tahoma" w:hAnsi="Tahoma" w:cs="Tahoma"/>
          <w:b/>
          <w:bCs/>
          <w:sz w:val="32"/>
          <w:szCs w:val="32"/>
          <w:lang w:val="en"/>
        </w:rPr>
      </w:pPr>
      <w:proofErr w:type="gramStart"/>
      <w:r w:rsidRPr="00557E81">
        <w:rPr>
          <w:rFonts w:ascii="Tahoma" w:hAnsi="Tahoma" w:cs="Tahoma"/>
          <w:b/>
          <w:bCs/>
          <w:sz w:val="32"/>
          <w:szCs w:val="32"/>
          <w:lang w:val="en"/>
        </w:rPr>
        <w:t>help</w:t>
      </w:r>
      <w:proofErr w:type="gramEnd"/>
      <w:r w:rsidRPr="00557E81">
        <w:rPr>
          <w:rFonts w:ascii="Tahoma" w:hAnsi="Tahoma" w:cs="Tahoma"/>
          <w:b/>
          <w:bCs/>
          <w:sz w:val="32"/>
          <w:szCs w:val="32"/>
          <w:lang w:val="en"/>
        </w:rPr>
        <w:t xml:space="preserve"> engage people in substance use diso</w:t>
      </w:r>
      <w:r>
        <w:rPr>
          <w:rFonts w:ascii="Tahoma" w:hAnsi="Tahoma" w:cs="Tahoma"/>
          <w:b/>
          <w:bCs/>
          <w:sz w:val="32"/>
          <w:szCs w:val="32"/>
          <w:lang w:val="en"/>
        </w:rPr>
        <w:t xml:space="preserve">rder treatment, modify </w:t>
      </w:r>
      <w:r w:rsidRPr="00557E81">
        <w:rPr>
          <w:rFonts w:ascii="Tahoma" w:hAnsi="Tahoma" w:cs="Tahoma"/>
          <w:b/>
          <w:bCs/>
          <w:sz w:val="32"/>
          <w:szCs w:val="32"/>
          <w:lang w:val="en"/>
        </w:rPr>
        <w:t>attitudes and behaviors re</w:t>
      </w:r>
      <w:r>
        <w:rPr>
          <w:rFonts w:ascii="Tahoma" w:hAnsi="Tahoma" w:cs="Tahoma"/>
          <w:b/>
          <w:bCs/>
          <w:sz w:val="32"/>
          <w:szCs w:val="32"/>
          <w:lang w:val="en"/>
        </w:rPr>
        <w:t>lated to drug use and increase</w:t>
      </w:r>
      <w:r w:rsidRPr="00557E81">
        <w:rPr>
          <w:rFonts w:ascii="Tahoma" w:hAnsi="Tahoma" w:cs="Tahoma"/>
          <w:b/>
          <w:bCs/>
          <w:sz w:val="32"/>
          <w:szCs w:val="32"/>
          <w:lang w:val="en"/>
        </w:rPr>
        <w:t xml:space="preserve"> their life skills to handle stressful circumstances and environmental cues that may trigger intense craving for drugs and prompt another cycle of compulsive use. Behavioral therapies can also enhance the effectiveness of medications and help people remain in treatment longer.</w:t>
      </w:r>
    </w:p>
    <w:p w:rsidR="00557E81" w:rsidRDefault="00557E81" w:rsidP="00557E81">
      <w:pPr>
        <w:pStyle w:val="ListParagraph"/>
        <w:spacing w:after="120"/>
        <w:rPr>
          <w:rFonts w:ascii="Tahoma" w:hAnsi="Tahoma" w:cs="Tahoma"/>
          <w:b/>
          <w:bCs/>
          <w:sz w:val="32"/>
          <w:szCs w:val="32"/>
          <w:lang w:val="en"/>
        </w:rPr>
      </w:pPr>
    </w:p>
    <w:p w:rsidR="00557E81" w:rsidRDefault="00557E81" w:rsidP="00557E81">
      <w:pPr>
        <w:pStyle w:val="ListParagraph"/>
        <w:spacing w:after="120"/>
        <w:rPr>
          <w:rFonts w:ascii="Tahoma" w:hAnsi="Tahoma" w:cs="Tahoma"/>
          <w:b/>
          <w:bCs/>
          <w:sz w:val="32"/>
          <w:szCs w:val="32"/>
          <w:lang w:val="en"/>
        </w:rPr>
      </w:pPr>
    </w:p>
    <w:p w:rsidR="00557E81" w:rsidRDefault="00557E81" w:rsidP="00557E81">
      <w:pPr>
        <w:pStyle w:val="ListParagraph"/>
        <w:spacing w:after="120"/>
        <w:rPr>
          <w:rFonts w:ascii="Tahoma" w:hAnsi="Tahoma" w:cs="Tahoma"/>
          <w:b/>
          <w:bCs/>
          <w:sz w:val="32"/>
          <w:szCs w:val="32"/>
          <w:lang w:val="en"/>
        </w:rPr>
      </w:pPr>
    </w:p>
    <w:p w:rsidR="00C42453" w:rsidRDefault="00C42453" w:rsidP="00557E81">
      <w:pPr>
        <w:pStyle w:val="ListParagraph"/>
        <w:spacing w:after="120"/>
        <w:rPr>
          <w:rFonts w:ascii="Tahoma" w:hAnsi="Tahoma" w:cs="Tahoma"/>
          <w:b/>
          <w:bCs/>
          <w:sz w:val="32"/>
          <w:szCs w:val="32"/>
          <w:lang w:val="en"/>
        </w:rPr>
      </w:pPr>
    </w:p>
    <w:p w:rsidR="00907899" w:rsidRPr="00E500E7" w:rsidRDefault="00E500E7" w:rsidP="00E500E7">
      <w:pPr>
        <w:pStyle w:val="ListParagraph"/>
        <w:spacing w:after="120"/>
        <w:rPr>
          <w:rFonts w:ascii="Tahoma" w:hAnsi="Tahoma" w:cs="Tahoma"/>
          <w:b/>
          <w:bCs/>
          <w:sz w:val="32"/>
          <w:szCs w:val="32"/>
          <w:lang w:val="en"/>
        </w:rPr>
      </w:pPr>
      <w:r>
        <w:rPr>
          <w:rFonts w:ascii="Tahoma" w:hAnsi="Tahoma" w:cs="Tahoma"/>
          <w:b/>
          <w:bCs/>
          <w:sz w:val="32"/>
          <w:szCs w:val="32"/>
          <w:lang w:val="en"/>
        </w:rPr>
        <w:lastRenderedPageBreak/>
        <w:t xml:space="preserve">                                                                                        </w:t>
      </w:r>
      <w:r w:rsidRPr="00E500E7">
        <w:rPr>
          <w:noProof/>
        </w:rPr>
        <w:drawing>
          <wp:inline distT="0" distB="0" distL="0" distR="0" wp14:anchorId="3A95D51C" wp14:editId="211D55DC">
            <wp:extent cx="2427714" cy="2543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9604" cy="2545155"/>
                    </a:xfrm>
                    <a:prstGeom prst="rect">
                      <a:avLst/>
                    </a:prstGeom>
                    <a:noFill/>
                    <a:ln>
                      <a:noFill/>
                    </a:ln>
                  </pic:spPr>
                </pic:pic>
              </a:graphicData>
            </a:graphic>
          </wp:inline>
        </w:drawing>
      </w:r>
      <w:r w:rsidR="00907899" w:rsidRPr="00E500E7">
        <w:rPr>
          <w:rFonts w:ascii="Tahoma" w:hAnsi="Tahoma" w:cs="Tahoma"/>
          <w:b/>
          <w:bCs/>
          <w:sz w:val="40"/>
          <w:szCs w:val="40"/>
        </w:rPr>
        <w:t>SENIOR POPULATION</w:t>
      </w:r>
    </w:p>
    <w:p w:rsidR="00907899" w:rsidRDefault="00907899" w:rsidP="00557E81">
      <w:pPr>
        <w:pStyle w:val="ListParagraph"/>
        <w:spacing w:after="120"/>
        <w:rPr>
          <w:rFonts w:ascii="Tahoma" w:hAnsi="Tahoma" w:cs="Tahoma"/>
          <w:b/>
          <w:bCs/>
          <w:sz w:val="40"/>
          <w:szCs w:val="40"/>
        </w:rPr>
      </w:pPr>
    </w:p>
    <w:p w:rsidR="00907899" w:rsidRPr="00907899" w:rsidRDefault="00907899" w:rsidP="00907899">
      <w:pPr>
        <w:pStyle w:val="ListParagraph"/>
        <w:numPr>
          <w:ilvl w:val="0"/>
          <w:numId w:val="1"/>
        </w:numPr>
        <w:spacing w:after="120"/>
        <w:rPr>
          <w:rFonts w:ascii="Tahoma" w:hAnsi="Tahoma" w:cs="Tahoma"/>
          <w:b/>
          <w:bCs/>
          <w:sz w:val="32"/>
          <w:szCs w:val="32"/>
          <w:lang w:val="en"/>
        </w:rPr>
      </w:pPr>
      <w:r w:rsidRPr="00907899">
        <w:rPr>
          <w:rFonts w:ascii="Tahoma" w:hAnsi="Tahoma" w:cs="Tahoma"/>
          <w:b/>
          <w:bCs/>
          <w:sz w:val="32"/>
          <w:szCs w:val="32"/>
        </w:rPr>
        <w:t>In 2016, more than 4,000 Wisconsin residents aged 55 or older were hospitalized for opioid dependence or prescription opioid p</w:t>
      </w:r>
      <w:r>
        <w:rPr>
          <w:rFonts w:ascii="Tahoma" w:hAnsi="Tahoma" w:cs="Tahoma"/>
          <w:b/>
          <w:bCs/>
          <w:sz w:val="32"/>
          <w:szCs w:val="32"/>
        </w:rPr>
        <w:t>oisoning</w:t>
      </w:r>
    </w:p>
    <w:p w:rsidR="00907899" w:rsidRPr="00907899" w:rsidRDefault="00907899" w:rsidP="00907899">
      <w:pPr>
        <w:pStyle w:val="ListParagraph"/>
        <w:spacing w:after="120"/>
        <w:rPr>
          <w:rFonts w:ascii="Tahoma" w:hAnsi="Tahoma" w:cs="Tahoma"/>
          <w:b/>
          <w:bCs/>
          <w:sz w:val="32"/>
          <w:szCs w:val="32"/>
          <w:lang w:val="en"/>
        </w:rPr>
      </w:pPr>
    </w:p>
    <w:p w:rsidR="00907899" w:rsidRPr="00907899" w:rsidRDefault="00907899" w:rsidP="00907899">
      <w:pPr>
        <w:pStyle w:val="ListParagraph"/>
        <w:numPr>
          <w:ilvl w:val="0"/>
          <w:numId w:val="1"/>
        </w:numPr>
        <w:spacing w:after="120"/>
        <w:rPr>
          <w:rFonts w:ascii="Tahoma" w:hAnsi="Tahoma" w:cs="Tahoma"/>
          <w:b/>
          <w:bCs/>
          <w:sz w:val="32"/>
          <w:szCs w:val="32"/>
          <w:lang w:val="en"/>
        </w:rPr>
      </w:pPr>
      <w:r w:rsidRPr="00907899">
        <w:rPr>
          <w:rFonts w:ascii="Tahoma" w:hAnsi="Tahoma" w:cs="Tahoma"/>
          <w:b/>
          <w:bCs/>
          <w:sz w:val="32"/>
          <w:szCs w:val="32"/>
        </w:rPr>
        <w:t>almost 1,000 emergency ambulance runs on Wisconsin residents aged 55 or older for suspected, unintent</w:t>
      </w:r>
      <w:r>
        <w:rPr>
          <w:rFonts w:ascii="Tahoma" w:hAnsi="Tahoma" w:cs="Tahoma"/>
          <w:b/>
          <w:bCs/>
          <w:sz w:val="32"/>
          <w:szCs w:val="32"/>
        </w:rPr>
        <w:t>ional opioid overdoses</w:t>
      </w:r>
    </w:p>
    <w:p w:rsidR="00907899" w:rsidRPr="00907899" w:rsidRDefault="00907899" w:rsidP="00907899">
      <w:pPr>
        <w:pStyle w:val="ListParagraph"/>
        <w:rPr>
          <w:rFonts w:ascii="Tahoma" w:hAnsi="Tahoma" w:cs="Tahoma"/>
          <w:b/>
          <w:bCs/>
          <w:sz w:val="32"/>
          <w:szCs w:val="32"/>
          <w:lang w:val="en"/>
        </w:rPr>
      </w:pPr>
    </w:p>
    <w:p w:rsidR="00907899" w:rsidRPr="00907899" w:rsidRDefault="00907899" w:rsidP="00907899">
      <w:pPr>
        <w:pStyle w:val="ListParagraph"/>
        <w:spacing w:after="120"/>
        <w:rPr>
          <w:rFonts w:ascii="Tahoma" w:hAnsi="Tahoma" w:cs="Tahoma"/>
          <w:b/>
          <w:bCs/>
          <w:sz w:val="32"/>
          <w:szCs w:val="32"/>
          <w:lang w:val="en"/>
        </w:rPr>
      </w:pPr>
    </w:p>
    <w:p w:rsidR="00557E81" w:rsidRDefault="00907899" w:rsidP="00907899">
      <w:pPr>
        <w:pStyle w:val="ListParagraph"/>
        <w:numPr>
          <w:ilvl w:val="0"/>
          <w:numId w:val="1"/>
        </w:numPr>
        <w:spacing w:after="120"/>
        <w:rPr>
          <w:rFonts w:ascii="Tahoma" w:hAnsi="Tahoma" w:cs="Tahoma"/>
          <w:b/>
          <w:bCs/>
          <w:sz w:val="32"/>
          <w:szCs w:val="32"/>
          <w:lang w:val="en"/>
        </w:rPr>
      </w:pPr>
      <w:proofErr w:type="gramStart"/>
      <w:r w:rsidRPr="00907899">
        <w:rPr>
          <w:rFonts w:ascii="Tahoma" w:hAnsi="Tahoma" w:cs="Tahoma"/>
          <w:b/>
          <w:bCs/>
          <w:sz w:val="32"/>
          <w:szCs w:val="32"/>
        </w:rPr>
        <w:t>risk</w:t>
      </w:r>
      <w:proofErr w:type="gramEnd"/>
      <w:r w:rsidRPr="00907899">
        <w:rPr>
          <w:rFonts w:ascii="Tahoma" w:hAnsi="Tahoma" w:cs="Tahoma"/>
          <w:b/>
          <w:bCs/>
          <w:sz w:val="32"/>
          <w:szCs w:val="32"/>
        </w:rPr>
        <w:t xml:space="preserve"> for family members and caregivers is hi</w:t>
      </w:r>
      <w:r>
        <w:rPr>
          <w:rFonts w:ascii="Tahoma" w:hAnsi="Tahoma" w:cs="Tahoma"/>
          <w:b/>
          <w:bCs/>
          <w:sz w:val="32"/>
          <w:szCs w:val="32"/>
        </w:rPr>
        <w:t xml:space="preserve">gh, </w:t>
      </w:r>
      <w:r w:rsidRPr="00907899">
        <w:rPr>
          <w:rFonts w:ascii="Tahoma" w:hAnsi="Tahoma" w:cs="Tahoma"/>
          <w:b/>
          <w:bCs/>
          <w:sz w:val="32"/>
          <w:szCs w:val="32"/>
        </w:rPr>
        <w:t>since more than 70% of people get painkillers from friends and family.</w:t>
      </w:r>
    </w:p>
    <w:p w:rsidR="00557E81" w:rsidRDefault="00557E81" w:rsidP="00557E81">
      <w:pPr>
        <w:pStyle w:val="ListParagraph"/>
        <w:spacing w:after="120"/>
        <w:rPr>
          <w:rFonts w:ascii="Tahoma" w:hAnsi="Tahoma" w:cs="Tahoma"/>
          <w:b/>
          <w:bCs/>
          <w:sz w:val="32"/>
          <w:szCs w:val="32"/>
          <w:lang w:val="en"/>
        </w:rPr>
      </w:pPr>
    </w:p>
    <w:p w:rsidR="00E500E7" w:rsidRDefault="00E500E7" w:rsidP="00C42453">
      <w:pPr>
        <w:spacing w:after="120"/>
        <w:rPr>
          <w:rFonts w:ascii="Tahoma" w:hAnsi="Tahoma" w:cs="Tahoma"/>
          <w:b/>
          <w:bCs/>
          <w:sz w:val="32"/>
          <w:szCs w:val="32"/>
          <w:lang w:val="en"/>
        </w:rPr>
      </w:pPr>
    </w:p>
    <w:p w:rsidR="00907899" w:rsidRPr="00C42453" w:rsidRDefault="00E500E7" w:rsidP="00C42453">
      <w:pPr>
        <w:spacing w:after="120"/>
        <w:rPr>
          <w:rFonts w:ascii="Tahoma" w:hAnsi="Tahoma" w:cs="Tahoma"/>
          <w:b/>
          <w:bCs/>
          <w:sz w:val="32"/>
          <w:szCs w:val="32"/>
          <w:lang w:val="en"/>
        </w:rPr>
      </w:pPr>
      <w:r>
        <w:rPr>
          <w:rFonts w:ascii="Tahoma" w:hAnsi="Tahoma" w:cs="Tahoma"/>
          <w:b/>
          <w:bCs/>
          <w:sz w:val="32"/>
          <w:szCs w:val="32"/>
          <w:lang w:val="en"/>
        </w:rPr>
        <w:t xml:space="preserve">                                                                                                          </w:t>
      </w:r>
    </w:p>
    <w:p w:rsidR="00E500E7" w:rsidRDefault="00A43B18" w:rsidP="00A43B18">
      <w:pPr>
        <w:spacing w:after="120"/>
        <w:rPr>
          <w:rFonts w:ascii="Tahoma" w:hAnsi="Tahoma" w:cs="Tahoma"/>
          <w:b/>
          <w:bCs/>
          <w:sz w:val="32"/>
          <w:szCs w:val="32"/>
          <w:lang w:val="en"/>
        </w:rPr>
      </w:pPr>
      <w:r w:rsidRPr="00A43B18">
        <w:rPr>
          <w:rFonts w:ascii="Tahoma" w:hAnsi="Tahoma" w:cs="Tahoma"/>
          <w:b/>
          <w:bCs/>
          <w:sz w:val="32"/>
          <w:szCs w:val="32"/>
          <w:lang w:val="en"/>
        </w:rPr>
        <w:lastRenderedPageBreak/>
        <w:t xml:space="preserve"> </w:t>
      </w:r>
      <w:r w:rsidRPr="00A43B18">
        <w:rPr>
          <w:noProof/>
        </w:rPr>
        <w:drawing>
          <wp:inline distT="0" distB="0" distL="0" distR="0" wp14:anchorId="51C5EB57" wp14:editId="30E23CAD">
            <wp:extent cx="4895850" cy="3371850"/>
            <wp:effectExtent l="0" t="0" r="0" b="0"/>
            <wp:docPr id="6" name="Picture 6" descr="63,941 lbs of drugs were 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3,941 lbs of drugs were collec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5850" cy="3371850"/>
                    </a:xfrm>
                    <a:prstGeom prst="rect">
                      <a:avLst/>
                    </a:prstGeom>
                    <a:noFill/>
                    <a:ln>
                      <a:noFill/>
                    </a:ln>
                  </pic:spPr>
                </pic:pic>
              </a:graphicData>
            </a:graphic>
          </wp:inline>
        </w:drawing>
      </w:r>
      <w:r w:rsidRPr="00A43B18">
        <w:rPr>
          <w:rFonts w:ascii="Tahoma" w:hAnsi="Tahoma" w:cs="Tahoma"/>
          <w:b/>
          <w:bCs/>
          <w:sz w:val="32"/>
          <w:szCs w:val="32"/>
          <w:lang w:val="en"/>
        </w:rPr>
        <w:t xml:space="preserve">  </w:t>
      </w:r>
      <w:r w:rsidR="00E500E7" w:rsidRPr="00E500E7">
        <w:rPr>
          <w:noProof/>
        </w:rPr>
        <w:drawing>
          <wp:inline distT="0" distB="0" distL="0" distR="0" wp14:anchorId="718CA979" wp14:editId="3C4E8C08">
            <wp:extent cx="3019425" cy="196214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4135" cy="1965210"/>
                    </a:xfrm>
                    <a:prstGeom prst="rect">
                      <a:avLst/>
                    </a:prstGeom>
                    <a:noFill/>
                    <a:ln>
                      <a:noFill/>
                    </a:ln>
                  </pic:spPr>
                </pic:pic>
              </a:graphicData>
            </a:graphic>
          </wp:inline>
        </w:drawing>
      </w:r>
    </w:p>
    <w:p w:rsidR="00907899" w:rsidRPr="00A43B18" w:rsidRDefault="00A43B18" w:rsidP="00A43B18">
      <w:pPr>
        <w:spacing w:after="120"/>
        <w:rPr>
          <w:rFonts w:ascii="Tahoma" w:hAnsi="Tahoma" w:cs="Tahoma"/>
          <w:b/>
          <w:bCs/>
          <w:sz w:val="32"/>
          <w:szCs w:val="32"/>
        </w:rPr>
      </w:pPr>
      <w:r>
        <w:rPr>
          <w:rFonts w:ascii="Tahoma" w:hAnsi="Tahoma" w:cs="Tahoma"/>
          <w:b/>
          <w:bCs/>
          <w:sz w:val="32"/>
          <w:szCs w:val="32"/>
          <w:lang w:val="en"/>
        </w:rPr>
        <w:t xml:space="preserve">   </w:t>
      </w:r>
      <w:r w:rsidR="00E500E7">
        <w:rPr>
          <w:rFonts w:ascii="Tahoma" w:hAnsi="Tahoma" w:cs="Tahoma"/>
          <w:b/>
          <w:bCs/>
          <w:sz w:val="32"/>
          <w:szCs w:val="32"/>
          <w:lang w:val="en"/>
        </w:rPr>
        <w:t xml:space="preserve">                                                                                  </w:t>
      </w:r>
      <w:r>
        <w:rPr>
          <w:rFonts w:ascii="Tahoma" w:hAnsi="Tahoma" w:cs="Tahoma"/>
          <w:b/>
          <w:bCs/>
          <w:sz w:val="32"/>
          <w:szCs w:val="32"/>
          <w:lang w:val="en"/>
        </w:rPr>
        <w:t xml:space="preserve"> </w:t>
      </w:r>
      <w:r>
        <w:rPr>
          <w:rFonts w:ascii="Tahoma" w:hAnsi="Tahoma" w:cs="Tahoma"/>
          <w:b/>
          <w:bCs/>
          <w:sz w:val="72"/>
          <w:szCs w:val="72"/>
        </w:rPr>
        <w:t xml:space="preserve">Safe </w:t>
      </w:r>
      <w:r w:rsidRPr="00A43B18">
        <w:rPr>
          <w:rFonts w:ascii="Tahoma" w:hAnsi="Tahoma" w:cs="Tahoma"/>
          <w:b/>
          <w:bCs/>
          <w:sz w:val="72"/>
          <w:szCs w:val="72"/>
        </w:rPr>
        <w:t>disposal</w:t>
      </w:r>
    </w:p>
    <w:p w:rsidR="00A43B18" w:rsidRPr="00D8714E" w:rsidRDefault="00A43B18" w:rsidP="00E500E7">
      <w:pPr>
        <w:spacing w:after="0"/>
        <w:rPr>
          <w:rFonts w:ascii="Formal436 BT" w:hAnsi="Formal436 BT" w:cs="Tahoma"/>
          <w:b/>
          <w:bCs/>
          <w:i/>
          <w:sz w:val="96"/>
          <w:szCs w:val="96"/>
          <w:lang w:val="en"/>
        </w:rPr>
      </w:pPr>
      <w:r w:rsidRPr="00D8714E">
        <w:rPr>
          <w:rFonts w:ascii="Formal436 BT" w:hAnsi="Formal436 BT" w:cs="Tahoma"/>
          <w:b/>
          <w:bCs/>
          <w:i/>
          <w:sz w:val="96"/>
          <w:szCs w:val="96"/>
        </w:rPr>
        <w:t xml:space="preserve"> Safe storage                            </w:t>
      </w:r>
    </w:p>
    <w:p w:rsidR="00907899" w:rsidRPr="00D8714E" w:rsidRDefault="00A43B18" w:rsidP="00E500E7">
      <w:pPr>
        <w:pStyle w:val="ListParagraph"/>
        <w:spacing w:after="0"/>
        <w:rPr>
          <w:rFonts w:ascii="Cinema Gothic BTN Inline" w:hAnsi="Cinema Gothic BTN Inline" w:cs="Tahoma"/>
          <w:b/>
          <w:bCs/>
          <w:sz w:val="72"/>
          <w:szCs w:val="72"/>
        </w:rPr>
      </w:pPr>
      <w:r>
        <w:rPr>
          <w:rFonts w:ascii="Tahoma" w:hAnsi="Tahoma" w:cs="Tahoma"/>
          <w:b/>
          <w:bCs/>
          <w:sz w:val="32"/>
          <w:szCs w:val="32"/>
          <w:lang w:val="en"/>
        </w:rPr>
        <w:t xml:space="preserve">                                             </w:t>
      </w:r>
      <w:r w:rsidR="00D8714E">
        <w:rPr>
          <w:rFonts w:ascii="Tahoma" w:hAnsi="Tahoma" w:cs="Tahoma"/>
          <w:b/>
          <w:bCs/>
          <w:sz w:val="32"/>
          <w:szCs w:val="32"/>
          <w:lang w:val="en"/>
        </w:rPr>
        <w:t xml:space="preserve">                              </w:t>
      </w:r>
      <w:r w:rsidRPr="00A43B18">
        <w:rPr>
          <w:rFonts w:ascii="Tahoma" w:hAnsi="Tahoma" w:cs="Tahoma"/>
          <w:b/>
          <w:bCs/>
          <w:sz w:val="32"/>
          <w:szCs w:val="32"/>
        </w:rPr>
        <w:t xml:space="preserve"> </w:t>
      </w:r>
      <w:r w:rsidRPr="00D8714E">
        <w:rPr>
          <w:rFonts w:ascii="Cinema Gothic BTN Inline" w:hAnsi="Cinema Gothic BTN Inline" w:cs="Tahoma"/>
          <w:b/>
          <w:bCs/>
          <w:sz w:val="72"/>
          <w:szCs w:val="72"/>
        </w:rPr>
        <w:t>Don’t mix</w:t>
      </w:r>
    </w:p>
    <w:p w:rsidR="00907899" w:rsidRPr="00E500E7" w:rsidRDefault="00D8714E" w:rsidP="00C42453">
      <w:pPr>
        <w:spacing w:after="120"/>
        <w:rPr>
          <w:rFonts w:ascii="Baveuse" w:hAnsi="Baveuse" w:cs="Tahoma"/>
          <w:b/>
          <w:bCs/>
          <w:sz w:val="96"/>
          <w:szCs w:val="96"/>
        </w:rPr>
      </w:pPr>
      <w:r>
        <w:rPr>
          <w:rFonts w:ascii="Cinema Gothic BTN Inline" w:hAnsi="Cinema Gothic BTN Inline" w:cs="Tahoma"/>
          <w:b/>
          <w:bCs/>
          <w:sz w:val="72"/>
          <w:szCs w:val="72"/>
        </w:rPr>
        <w:t xml:space="preserve">          </w:t>
      </w:r>
      <w:r w:rsidR="00A43B18">
        <w:rPr>
          <w:rFonts w:ascii="Cinema Gothic BTN Inline" w:hAnsi="Cinema Gothic BTN Inline" w:cs="Tahoma"/>
          <w:b/>
          <w:bCs/>
          <w:sz w:val="72"/>
          <w:szCs w:val="72"/>
        </w:rPr>
        <w:t xml:space="preserve"> </w:t>
      </w:r>
      <w:r w:rsidR="00A43B18" w:rsidRPr="00D8714E">
        <w:rPr>
          <w:rFonts w:ascii="Baveuse" w:hAnsi="Baveuse" w:cs="Tahoma"/>
          <w:b/>
          <w:bCs/>
          <w:sz w:val="96"/>
          <w:szCs w:val="96"/>
        </w:rPr>
        <w:t>Don’t share</w:t>
      </w:r>
    </w:p>
    <w:sectPr w:rsidR="00907899" w:rsidRPr="00E500E7" w:rsidSect="00A46F44">
      <w:pgSz w:w="15840" w:h="12240" w:orient="landscape"/>
      <w:pgMar w:top="720" w:right="288" w:bottom="720"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A73" w:rsidRDefault="00731A73" w:rsidP="00CD651E">
      <w:pPr>
        <w:spacing w:after="0" w:line="240" w:lineRule="auto"/>
      </w:pPr>
      <w:r>
        <w:separator/>
      </w:r>
    </w:p>
  </w:endnote>
  <w:endnote w:type="continuationSeparator" w:id="0">
    <w:p w:rsidR="00731A73" w:rsidRDefault="00731A73" w:rsidP="00CD6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veuse">
    <w:panose1 w:val="02000700000000000000"/>
    <w:charset w:val="00"/>
    <w:family w:val="auto"/>
    <w:pitch w:val="variable"/>
    <w:sig w:usb0="80000027" w:usb1="0000000A" w:usb2="00000000" w:usb3="00000000" w:csb0="0000001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ormal436 BT">
    <w:panose1 w:val="03060802040302020203"/>
    <w:charset w:val="00"/>
    <w:family w:val="script"/>
    <w:pitch w:val="variable"/>
    <w:sig w:usb0="800000AF" w:usb1="1000204A" w:usb2="00000000" w:usb3="00000000" w:csb0="00000011" w:csb1="00000000"/>
  </w:font>
  <w:font w:name="Cinema Gothic BTN Inline">
    <w:panose1 w:val="020B0704010104040B01"/>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A73" w:rsidRDefault="00731A73" w:rsidP="00CD651E">
      <w:pPr>
        <w:spacing w:after="0" w:line="240" w:lineRule="auto"/>
      </w:pPr>
      <w:r>
        <w:separator/>
      </w:r>
    </w:p>
  </w:footnote>
  <w:footnote w:type="continuationSeparator" w:id="0">
    <w:p w:rsidR="00731A73" w:rsidRDefault="00731A73" w:rsidP="00CD65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132F41"/>
    <w:multiLevelType w:val="hybridMultilevel"/>
    <w:tmpl w:val="0F384D20"/>
    <w:lvl w:ilvl="0" w:tplc="7870F4D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8C22F1"/>
    <w:multiLevelType w:val="hybridMultilevel"/>
    <w:tmpl w:val="3C0E3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B93286"/>
    <w:multiLevelType w:val="hybridMultilevel"/>
    <w:tmpl w:val="DB805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394129"/>
    <w:multiLevelType w:val="hybridMultilevel"/>
    <w:tmpl w:val="F9DC2094"/>
    <w:lvl w:ilvl="0" w:tplc="7870F4D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8642C0"/>
    <w:multiLevelType w:val="hybridMultilevel"/>
    <w:tmpl w:val="E228BB34"/>
    <w:lvl w:ilvl="0" w:tplc="7870F4D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528"/>
    <w:rsid w:val="00227919"/>
    <w:rsid w:val="0035638C"/>
    <w:rsid w:val="00461E49"/>
    <w:rsid w:val="004F5E4C"/>
    <w:rsid w:val="0054067F"/>
    <w:rsid w:val="00557E81"/>
    <w:rsid w:val="005F377E"/>
    <w:rsid w:val="00636816"/>
    <w:rsid w:val="00676FFA"/>
    <w:rsid w:val="00731A73"/>
    <w:rsid w:val="00907899"/>
    <w:rsid w:val="00967225"/>
    <w:rsid w:val="009A4C37"/>
    <w:rsid w:val="00A07688"/>
    <w:rsid w:val="00A42528"/>
    <w:rsid w:val="00A43B18"/>
    <w:rsid w:val="00A46F44"/>
    <w:rsid w:val="00AA1546"/>
    <w:rsid w:val="00C42453"/>
    <w:rsid w:val="00C65241"/>
    <w:rsid w:val="00CD651E"/>
    <w:rsid w:val="00D8714E"/>
    <w:rsid w:val="00DA3682"/>
    <w:rsid w:val="00DB180D"/>
    <w:rsid w:val="00E04A19"/>
    <w:rsid w:val="00E500E7"/>
    <w:rsid w:val="00E81D30"/>
    <w:rsid w:val="00FC3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C3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5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E4C"/>
    <w:rPr>
      <w:rFonts w:ascii="Tahoma" w:hAnsi="Tahoma" w:cs="Tahoma"/>
      <w:sz w:val="16"/>
      <w:szCs w:val="16"/>
    </w:rPr>
  </w:style>
  <w:style w:type="character" w:styleId="Hyperlink">
    <w:name w:val="Hyperlink"/>
    <w:basedOn w:val="DefaultParagraphFont"/>
    <w:uiPriority w:val="99"/>
    <w:unhideWhenUsed/>
    <w:rsid w:val="00DB180D"/>
    <w:rPr>
      <w:color w:val="0000FF" w:themeColor="hyperlink"/>
      <w:u w:val="single"/>
    </w:rPr>
  </w:style>
  <w:style w:type="paragraph" w:styleId="ListParagraph">
    <w:name w:val="List Paragraph"/>
    <w:basedOn w:val="Normal"/>
    <w:uiPriority w:val="34"/>
    <w:qFormat/>
    <w:rsid w:val="00A07688"/>
    <w:pPr>
      <w:ind w:left="720"/>
      <w:contextualSpacing/>
    </w:pPr>
  </w:style>
  <w:style w:type="paragraph" w:styleId="Header">
    <w:name w:val="header"/>
    <w:basedOn w:val="Normal"/>
    <w:link w:val="HeaderChar"/>
    <w:uiPriority w:val="99"/>
    <w:unhideWhenUsed/>
    <w:rsid w:val="00CD65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51E"/>
  </w:style>
  <w:style w:type="paragraph" w:styleId="Footer">
    <w:name w:val="footer"/>
    <w:basedOn w:val="Normal"/>
    <w:link w:val="FooterChar"/>
    <w:uiPriority w:val="99"/>
    <w:unhideWhenUsed/>
    <w:rsid w:val="00CD6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5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C3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5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E4C"/>
    <w:rPr>
      <w:rFonts w:ascii="Tahoma" w:hAnsi="Tahoma" w:cs="Tahoma"/>
      <w:sz w:val="16"/>
      <w:szCs w:val="16"/>
    </w:rPr>
  </w:style>
  <w:style w:type="character" w:styleId="Hyperlink">
    <w:name w:val="Hyperlink"/>
    <w:basedOn w:val="DefaultParagraphFont"/>
    <w:uiPriority w:val="99"/>
    <w:unhideWhenUsed/>
    <w:rsid w:val="00DB180D"/>
    <w:rPr>
      <w:color w:val="0000FF" w:themeColor="hyperlink"/>
      <w:u w:val="single"/>
    </w:rPr>
  </w:style>
  <w:style w:type="paragraph" w:styleId="ListParagraph">
    <w:name w:val="List Paragraph"/>
    <w:basedOn w:val="Normal"/>
    <w:uiPriority w:val="34"/>
    <w:qFormat/>
    <w:rsid w:val="00A07688"/>
    <w:pPr>
      <w:ind w:left="720"/>
      <w:contextualSpacing/>
    </w:pPr>
  </w:style>
  <w:style w:type="paragraph" w:styleId="Header">
    <w:name w:val="header"/>
    <w:basedOn w:val="Normal"/>
    <w:link w:val="HeaderChar"/>
    <w:uiPriority w:val="99"/>
    <w:unhideWhenUsed/>
    <w:rsid w:val="00CD65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51E"/>
  </w:style>
  <w:style w:type="paragraph" w:styleId="Footer">
    <w:name w:val="footer"/>
    <w:basedOn w:val="Normal"/>
    <w:link w:val="FooterChar"/>
    <w:uiPriority w:val="99"/>
    <w:unhideWhenUsed/>
    <w:rsid w:val="00CD6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413293">
      <w:bodyDiv w:val="1"/>
      <w:marLeft w:val="0"/>
      <w:marRight w:val="0"/>
      <w:marTop w:val="0"/>
      <w:marBottom w:val="0"/>
      <w:divBdr>
        <w:top w:val="none" w:sz="0" w:space="0" w:color="auto"/>
        <w:left w:val="none" w:sz="0" w:space="0" w:color="auto"/>
        <w:bottom w:val="none" w:sz="0" w:space="0" w:color="auto"/>
        <w:right w:val="none" w:sz="0" w:space="0" w:color="auto"/>
      </w:divBdr>
      <w:divsChild>
        <w:div w:id="1275166230">
          <w:marLeft w:val="0"/>
          <w:marRight w:val="0"/>
          <w:marTop w:val="0"/>
          <w:marBottom w:val="480"/>
          <w:divBdr>
            <w:top w:val="none" w:sz="0" w:space="0" w:color="auto"/>
            <w:left w:val="none" w:sz="0" w:space="0" w:color="auto"/>
            <w:bottom w:val="none" w:sz="0" w:space="0" w:color="auto"/>
            <w:right w:val="none" w:sz="0" w:space="0" w:color="auto"/>
          </w:divBdr>
          <w:divsChild>
            <w:div w:id="990213580">
              <w:marLeft w:val="0"/>
              <w:marRight w:val="0"/>
              <w:marTop w:val="0"/>
              <w:marBottom w:val="0"/>
              <w:divBdr>
                <w:top w:val="none" w:sz="0" w:space="0" w:color="auto"/>
                <w:left w:val="none" w:sz="0" w:space="0" w:color="auto"/>
                <w:bottom w:val="none" w:sz="0" w:space="0" w:color="auto"/>
                <w:right w:val="none" w:sz="0" w:space="0" w:color="auto"/>
              </w:divBdr>
              <w:divsChild>
                <w:div w:id="1862426042">
                  <w:marLeft w:val="0"/>
                  <w:marRight w:val="0"/>
                  <w:marTop w:val="0"/>
                  <w:marBottom w:val="0"/>
                  <w:divBdr>
                    <w:top w:val="none" w:sz="0" w:space="0" w:color="auto"/>
                    <w:left w:val="none" w:sz="0" w:space="0" w:color="auto"/>
                    <w:bottom w:val="none" w:sz="0" w:space="0" w:color="auto"/>
                    <w:right w:val="none" w:sz="0" w:space="0" w:color="auto"/>
                  </w:divBdr>
                  <w:divsChild>
                    <w:div w:id="1696030836">
                      <w:marLeft w:val="1"/>
                      <w:marRight w:val="1"/>
                      <w:marTop w:val="0"/>
                      <w:marBottom w:val="0"/>
                      <w:divBdr>
                        <w:top w:val="none" w:sz="0" w:space="0" w:color="auto"/>
                        <w:left w:val="none" w:sz="0" w:space="0" w:color="auto"/>
                        <w:bottom w:val="none" w:sz="0" w:space="0" w:color="auto"/>
                        <w:right w:val="none" w:sz="0" w:space="0" w:color="auto"/>
                      </w:divBdr>
                      <w:divsChild>
                        <w:div w:id="330833878">
                          <w:marLeft w:val="0"/>
                          <w:marRight w:val="0"/>
                          <w:marTop w:val="0"/>
                          <w:marBottom w:val="0"/>
                          <w:divBdr>
                            <w:top w:val="none" w:sz="0" w:space="0" w:color="auto"/>
                            <w:left w:val="none" w:sz="0" w:space="0" w:color="auto"/>
                            <w:bottom w:val="none" w:sz="0" w:space="0" w:color="auto"/>
                            <w:right w:val="none" w:sz="0" w:space="0" w:color="auto"/>
                          </w:divBdr>
                          <w:divsChild>
                            <w:div w:id="326565938">
                              <w:marLeft w:val="0"/>
                              <w:marRight w:val="0"/>
                              <w:marTop w:val="0"/>
                              <w:marBottom w:val="360"/>
                              <w:divBdr>
                                <w:top w:val="none" w:sz="0" w:space="0" w:color="auto"/>
                                <w:left w:val="none" w:sz="0" w:space="0" w:color="auto"/>
                                <w:bottom w:val="none" w:sz="0" w:space="0" w:color="auto"/>
                                <w:right w:val="none" w:sz="0" w:space="0" w:color="auto"/>
                              </w:divBdr>
                              <w:divsChild>
                                <w:div w:id="102069654">
                                  <w:marLeft w:val="0"/>
                                  <w:marRight w:val="0"/>
                                  <w:marTop w:val="0"/>
                                  <w:marBottom w:val="0"/>
                                  <w:divBdr>
                                    <w:top w:val="none" w:sz="0" w:space="0" w:color="auto"/>
                                    <w:left w:val="none" w:sz="0" w:space="0" w:color="auto"/>
                                    <w:bottom w:val="none" w:sz="0" w:space="0" w:color="auto"/>
                                    <w:right w:val="none" w:sz="0" w:space="0" w:color="auto"/>
                                  </w:divBdr>
                                  <w:divsChild>
                                    <w:div w:id="1781679659">
                                      <w:marLeft w:val="0"/>
                                      <w:marRight w:val="0"/>
                                      <w:marTop w:val="0"/>
                                      <w:marBottom w:val="0"/>
                                      <w:divBdr>
                                        <w:top w:val="none" w:sz="0" w:space="0" w:color="auto"/>
                                        <w:left w:val="none" w:sz="0" w:space="0" w:color="auto"/>
                                        <w:bottom w:val="none" w:sz="0" w:space="0" w:color="auto"/>
                                        <w:right w:val="none" w:sz="0" w:space="0" w:color="auto"/>
                                      </w:divBdr>
                                      <w:divsChild>
                                        <w:div w:id="2139643433">
                                          <w:marLeft w:val="0"/>
                                          <w:marRight w:val="0"/>
                                          <w:marTop w:val="0"/>
                                          <w:marBottom w:val="0"/>
                                          <w:divBdr>
                                            <w:top w:val="none" w:sz="0" w:space="0" w:color="auto"/>
                                            <w:left w:val="none" w:sz="0" w:space="0" w:color="auto"/>
                                            <w:bottom w:val="none" w:sz="0" w:space="0" w:color="auto"/>
                                            <w:right w:val="none" w:sz="0" w:space="0" w:color="auto"/>
                                          </w:divBdr>
                                          <w:divsChild>
                                            <w:div w:id="1349454779">
                                              <w:marLeft w:val="0"/>
                                              <w:marRight w:val="0"/>
                                              <w:marTop w:val="0"/>
                                              <w:marBottom w:val="0"/>
                                              <w:divBdr>
                                                <w:top w:val="none" w:sz="0" w:space="0" w:color="auto"/>
                                                <w:left w:val="none" w:sz="0" w:space="0" w:color="auto"/>
                                                <w:bottom w:val="none" w:sz="0" w:space="0" w:color="auto"/>
                                                <w:right w:val="none" w:sz="0" w:space="0" w:color="auto"/>
                                              </w:divBdr>
                                              <w:divsChild>
                                                <w:div w:id="1908227202">
                                                  <w:marLeft w:val="0"/>
                                                  <w:marRight w:val="0"/>
                                                  <w:marTop w:val="0"/>
                                                  <w:marBottom w:val="0"/>
                                                  <w:divBdr>
                                                    <w:top w:val="none" w:sz="0" w:space="0" w:color="auto"/>
                                                    <w:left w:val="none" w:sz="0" w:space="0" w:color="auto"/>
                                                    <w:bottom w:val="none" w:sz="0" w:space="0" w:color="auto"/>
                                                    <w:right w:val="none" w:sz="0" w:space="0" w:color="auto"/>
                                                  </w:divBdr>
                                                  <w:divsChild>
                                                    <w:div w:id="1139037576">
                                                      <w:marLeft w:val="0"/>
                                                      <w:marRight w:val="0"/>
                                                      <w:marTop w:val="0"/>
                                                      <w:marBottom w:val="0"/>
                                                      <w:divBdr>
                                                        <w:top w:val="none" w:sz="0" w:space="0" w:color="auto"/>
                                                        <w:left w:val="none" w:sz="0" w:space="0" w:color="auto"/>
                                                        <w:bottom w:val="none" w:sz="0" w:space="0" w:color="auto"/>
                                                        <w:right w:val="none" w:sz="0" w:space="0" w:color="auto"/>
                                                      </w:divBdr>
                                                      <w:divsChild>
                                                        <w:div w:id="201661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8.gif"/><Relationship Id="rId2" Type="http://schemas.openxmlformats.org/officeDocument/2006/relationships/styles" Target="styles.xml"/><Relationship Id="rId16" Type="http://schemas.openxmlformats.org/officeDocument/2006/relationships/hyperlink" Target="https://d14rmgtrwzf5a.cloudfront.net/sites/default/files/soa_brainrecovery2.gif"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14rmgtrwzf5a.cloudfront.net/sites/default/files/images/colorbox/soa_014_large.jp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625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jelic</dc:creator>
  <cp:lastModifiedBy>sherry jelic</cp:lastModifiedBy>
  <cp:revision>4</cp:revision>
  <dcterms:created xsi:type="dcterms:W3CDTF">2018-04-08T19:13:00Z</dcterms:created>
  <dcterms:modified xsi:type="dcterms:W3CDTF">2018-04-08T19:28:00Z</dcterms:modified>
</cp:coreProperties>
</file>